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80278" w14:textId="77777777" w:rsidR="00716990" w:rsidRPr="005C40DA" w:rsidRDefault="00716990" w:rsidP="002269D0">
      <w:pPr>
        <w:ind w:hanging="142"/>
        <w:jc w:val="both"/>
        <w:rPr>
          <w:rFonts w:ascii="Arial" w:eastAsia="Arial Unicode MS" w:hAnsi="Arial" w:cs="Arial"/>
          <w:b/>
          <w:color w:val="0070C0"/>
          <w:sz w:val="16"/>
          <w:szCs w:val="16"/>
        </w:rPr>
      </w:pPr>
    </w:p>
    <w:p w14:paraId="60A3E768" w14:textId="50A1B404" w:rsidR="00284B14" w:rsidRPr="00073193" w:rsidRDefault="00DF669D" w:rsidP="00073193">
      <w:pPr>
        <w:jc w:val="center"/>
        <w:rPr>
          <w:rFonts w:ascii="BlairMdITC TT-Medium" w:eastAsia="Arial Unicode MS" w:hAnsi="BlairMdITC TT-Medium" w:cs="Apple Chancery"/>
          <w:b/>
          <w:color w:val="0070C0"/>
          <w:sz w:val="32"/>
          <w:szCs w:val="32"/>
        </w:rPr>
      </w:pPr>
      <w:r w:rsidRPr="00073193">
        <w:rPr>
          <w:rFonts w:ascii="BlairMdITC TT-Medium" w:eastAsia="Arial Unicode MS" w:hAnsi="BlairMdITC TT-Medium" w:cs="Apple Chancery"/>
          <w:b/>
          <w:color w:val="0070C0"/>
          <w:sz w:val="32"/>
          <w:szCs w:val="32"/>
        </w:rPr>
        <w:t>EPS RELI</w:t>
      </w:r>
      <w:r w:rsidRPr="00073193">
        <w:rPr>
          <w:rFonts w:ascii="BlairMdITC TT-Medium" w:eastAsia="Arial Unicode MS" w:hAnsi="BlairMdITC TT-Medium" w:cs="Times New Roman"/>
          <w:b/>
          <w:color w:val="0070C0"/>
          <w:sz w:val="32"/>
          <w:szCs w:val="32"/>
        </w:rPr>
        <w:t>É</w:t>
      </w:r>
      <w:r w:rsidRPr="00073193">
        <w:rPr>
          <w:rFonts w:ascii="BlairMdITC TT-Medium" w:eastAsia="Arial Unicode MS" w:hAnsi="BlairMdITC TT-Medium" w:cs="Apple Chancery"/>
          <w:b/>
          <w:color w:val="0070C0"/>
          <w:sz w:val="32"/>
          <w:szCs w:val="32"/>
        </w:rPr>
        <w:t>E AUX 5 DOMAINES DU SOCLE</w:t>
      </w:r>
    </w:p>
    <w:p w14:paraId="1AA67354" w14:textId="62032D39" w:rsidR="00DF669D" w:rsidRDefault="00DF669D" w:rsidP="00DF669D">
      <w:pPr>
        <w:jc w:val="both"/>
        <w:rPr>
          <w:rFonts w:ascii="Arial" w:eastAsia="Arial Unicode MS" w:hAnsi="Arial" w:cs="Arial"/>
          <w:b/>
          <w:bCs/>
        </w:rPr>
      </w:pPr>
    </w:p>
    <w:tbl>
      <w:tblPr>
        <w:tblStyle w:val="Tramemoyenne2-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73"/>
      </w:tblGrid>
      <w:tr w:rsidR="00DF669D" w14:paraId="497CF1A2" w14:textId="77777777" w:rsidTr="00DF66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73" w:type="dxa"/>
            <w:tcBorders>
              <w:top w:val="none" w:sz="0" w:space="0" w:color="auto"/>
              <w:left w:val="none" w:sz="0" w:space="0" w:color="auto"/>
              <w:bottom w:val="none" w:sz="0" w:space="0" w:color="auto"/>
              <w:right w:val="none" w:sz="0" w:space="0" w:color="auto"/>
            </w:tcBorders>
          </w:tcPr>
          <w:p w14:paraId="3B2E2593" w14:textId="4FAAAEDD" w:rsidR="00DF669D" w:rsidRPr="00073193" w:rsidRDefault="00DF669D" w:rsidP="00DF669D">
            <w:pPr>
              <w:jc w:val="center"/>
              <w:rPr>
                <w:rFonts w:ascii="Arial" w:eastAsia="Arial Unicode MS" w:hAnsi="Arial" w:cs="Arial"/>
                <w:b w:val="0"/>
                <w:color w:val="auto"/>
              </w:rPr>
            </w:pPr>
            <w:r w:rsidRPr="00073193">
              <w:rPr>
                <w:rFonts w:ascii="Arial" w:eastAsia="Arial Unicode MS" w:hAnsi="Arial" w:cs="Arial"/>
                <w:b w:val="0"/>
                <w:color w:val="auto"/>
              </w:rPr>
              <w:t>Domaines du socle</w:t>
            </w:r>
          </w:p>
        </w:tc>
        <w:tc>
          <w:tcPr>
            <w:tcW w:w="5173" w:type="dxa"/>
            <w:tcBorders>
              <w:top w:val="none" w:sz="0" w:space="0" w:color="auto"/>
              <w:left w:val="none" w:sz="0" w:space="0" w:color="auto"/>
              <w:bottom w:val="none" w:sz="0" w:space="0" w:color="auto"/>
              <w:right w:val="none" w:sz="0" w:space="0" w:color="auto"/>
            </w:tcBorders>
          </w:tcPr>
          <w:p w14:paraId="74645E27" w14:textId="2EEAD4DA" w:rsidR="00DF669D" w:rsidRPr="00073193" w:rsidRDefault="00DF669D" w:rsidP="00DF669D">
            <w:pPr>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color w:val="auto"/>
              </w:rPr>
            </w:pPr>
            <w:r w:rsidRPr="00073193">
              <w:rPr>
                <w:rFonts w:ascii="Arial" w:eastAsia="Arial Unicode MS" w:hAnsi="Arial" w:cs="Arial"/>
                <w:b w:val="0"/>
                <w:color w:val="auto"/>
              </w:rPr>
              <w:t>Compétences générales à travailler</w:t>
            </w:r>
          </w:p>
        </w:tc>
      </w:tr>
      <w:tr w:rsidR="00DF669D" w14:paraId="463E92E0" w14:textId="77777777" w:rsidTr="00DF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3" w:type="dxa"/>
            <w:tcBorders>
              <w:left w:val="none" w:sz="0" w:space="0" w:color="auto"/>
              <w:bottom w:val="none" w:sz="0" w:space="0" w:color="auto"/>
              <w:right w:val="none" w:sz="0" w:space="0" w:color="auto"/>
            </w:tcBorders>
          </w:tcPr>
          <w:p w14:paraId="6B0585CD" w14:textId="49F0C56C" w:rsidR="00DF669D" w:rsidRPr="00073193" w:rsidRDefault="00DF669D" w:rsidP="00DF669D">
            <w:pPr>
              <w:jc w:val="both"/>
              <w:rPr>
                <w:rFonts w:ascii="Arial" w:eastAsia="Arial Unicode MS" w:hAnsi="Arial" w:cs="Arial"/>
                <w:b w:val="0"/>
              </w:rPr>
            </w:pPr>
            <w:r w:rsidRPr="00073193">
              <w:rPr>
                <w:rFonts w:ascii="Arial" w:eastAsia="Arial Unicode MS" w:hAnsi="Arial" w:cs="Arial"/>
                <w:b w:val="0"/>
                <w:bCs w:val="0"/>
              </w:rPr>
              <w:t>1. L</w:t>
            </w:r>
            <w:r w:rsidRPr="00073193">
              <w:rPr>
                <w:rFonts w:ascii="Arial" w:eastAsia="Arial Unicode MS" w:hAnsi="Arial" w:cs="Arial"/>
                <w:b w:val="0"/>
              </w:rPr>
              <w:t>es langages pour penser et communiquer</w:t>
            </w:r>
          </w:p>
          <w:p w14:paraId="594EAA3E" w14:textId="77777777" w:rsidR="00DF669D" w:rsidRPr="00073193" w:rsidRDefault="00DF669D" w:rsidP="00DF669D">
            <w:pPr>
              <w:jc w:val="both"/>
              <w:rPr>
                <w:rFonts w:ascii="Arial" w:eastAsia="Arial Unicode MS" w:hAnsi="Arial" w:cs="Arial"/>
                <w:b w:val="0"/>
              </w:rPr>
            </w:pPr>
          </w:p>
        </w:tc>
        <w:tc>
          <w:tcPr>
            <w:tcW w:w="5173" w:type="dxa"/>
          </w:tcPr>
          <w:p w14:paraId="30B774E1" w14:textId="77777777" w:rsidR="00E63785" w:rsidRPr="00073193" w:rsidRDefault="00531627" w:rsidP="00DF669D">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73193">
              <w:rPr>
                <w:rFonts w:ascii="Arial" w:eastAsia="Arial Unicode MS" w:hAnsi="Arial" w:cs="Arial"/>
                <w:bCs/>
              </w:rPr>
              <w:t>Développer sa motricité et apprendre à s’exprimer en utilisant son corps</w:t>
            </w:r>
          </w:p>
          <w:p w14:paraId="39E5F6EC" w14:textId="77777777" w:rsidR="00DF669D" w:rsidRPr="00073193" w:rsidRDefault="00DF669D" w:rsidP="00DF669D">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r>
      <w:tr w:rsidR="00DF669D" w14:paraId="4FAEB82C" w14:textId="77777777" w:rsidTr="00DF669D">
        <w:tc>
          <w:tcPr>
            <w:cnfStyle w:val="001000000000" w:firstRow="0" w:lastRow="0" w:firstColumn="1" w:lastColumn="0" w:oddVBand="0" w:evenVBand="0" w:oddHBand="0" w:evenHBand="0" w:firstRowFirstColumn="0" w:firstRowLastColumn="0" w:lastRowFirstColumn="0" w:lastRowLastColumn="0"/>
            <w:tcW w:w="5173" w:type="dxa"/>
            <w:tcBorders>
              <w:left w:val="none" w:sz="0" w:space="0" w:color="auto"/>
              <w:bottom w:val="none" w:sz="0" w:space="0" w:color="auto"/>
              <w:right w:val="none" w:sz="0" w:space="0" w:color="auto"/>
            </w:tcBorders>
          </w:tcPr>
          <w:p w14:paraId="5A947D88" w14:textId="34D2A8FC" w:rsidR="00DF669D" w:rsidRPr="00073193" w:rsidRDefault="00DF669D" w:rsidP="00DF669D">
            <w:pPr>
              <w:jc w:val="both"/>
              <w:rPr>
                <w:rFonts w:ascii="Arial" w:eastAsia="Arial Unicode MS" w:hAnsi="Arial" w:cs="Arial"/>
                <w:b w:val="0"/>
                <w:bCs w:val="0"/>
              </w:rPr>
            </w:pPr>
            <w:r w:rsidRPr="00073193">
              <w:rPr>
                <w:rFonts w:ascii="Arial" w:eastAsia="Arial Unicode MS" w:hAnsi="Arial" w:cs="Arial"/>
                <w:b w:val="0"/>
                <w:bCs w:val="0"/>
              </w:rPr>
              <w:t xml:space="preserve">2. </w:t>
            </w:r>
            <w:r w:rsidRPr="00073193">
              <w:rPr>
                <w:rFonts w:ascii="Arial" w:eastAsia="Arial Unicode MS" w:hAnsi="Arial" w:cs="Arial"/>
                <w:b w:val="0"/>
              </w:rPr>
              <w:t>Les méthodes et outils pour apprendre</w:t>
            </w:r>
          </w:p>
          <w:p w14:paraId="69957EBA" w14:textId="77777777" w:rsidR="00DF669D" w:rsidRPr="00073193" w:rsidRDefault="00DF669D" w:rsidP="00DF669D">
            <w:pPr>
              <w:jc w:val="both"/>
              <w:rPr>
                <w:rFonts w:ascii="Arial" w:eastAsia="Arial Unicode MS" w:hAnsi="Arial" w:cs="Arial"/>
                <w:b w:val="0"/>
              </w:rPr>
            </w:pPr>
          </w:p>
        </w:tc>
        <w:tc>
          <w:tcPr>
            <w:tcW w:w="5173" w:type="dxa"/>
          </w:tcPr>
          <w:p w14:paraId="2C3C38C2" w14:textId="77777777" w:rsidR="00E63785" w:rsidRPr="00073193" w:rsidRDefault="00531627" w:rsidP="00DF669D">
            <w:pPr>
              <w:pStyle w:val="Paragraphedeliste"/>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73193">
              <w:rPr>
                <w:rFonts w:ascii="Arial" w:eastAsia="Arial Unicode MS" w:hAnsi="Arial" w:cs="Arial"/>
                <w:bCs/>
              </w:rPr>
              <w:t>S’approprier par la pratique physique et sportive, des méthodes et des outils</w:t>
            </w:r>
          </w:p>
          <w:p w14:paraId="272BA03B" w14:textId="77777777" w:rsidR="00DF669D" w:rsidRPr="00073193" w:rsidRDefault="00DF669D" w:rsidP="00DF669D">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r>
      <w:tr w:rsidR="00DF669D" w14:paraId="75C3447B" w14:textId="77777777" w:rsidTr="00DF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3" w:type="dxa"/>
            <w:tcBorders>
              <w:left w:val="none" w:sz="0" w:space="0" w:color="auto"/>
              <w:bottom w:val="none" w:sz="0" w:space="0" w:color="auto"/>
              <w:right w:val="none" w:sz="0" w:space="0" w:color="auto"/>
            </w:tcBorders>
          </w:tcPr>
          <w:p w14:paraId="49269742" w14:textId="4C5BCA8F" w:rsidR="00DF669D" w:rsidRPr="00073193" w:rsidRDefault="00DF669D" w:rsidP="00DF669D">
            <w:pPr>
              <w:jc w:val="both"/>
              <w:rPr>
                <w:rFonts w:ascii="Arial" w:eastAsia="Arial Unicode MS" w:hAnsi="Arial" w:cs="Arial"/>
                <w:b w:val="0"/>
              </w:rPr>
            </w:pPr>
            <w:r w:rsidRPr="00073193">
              <w:rPr>
                <w:rFonts w:ascii="Arial" w:eastAsia="Arial Unicode MS" w:hAnsi="Arial" w:cs="Arial"/>
                <w:b w:val="0"/>
                <w:bCs w:val="0"/>
              </w:rPr>
              <w:t>3</w:t>
            </w:r>
            <w:r w:rsidRPr="00073193">
              <w:rPr>
                <w:rFonts w:ascii="Arial" w:eastAsia="Arial Unicode MS" w:hAnsi="Arial" w:cs="Arial"/>
                <w:b w:val="0"/>
              </w:rPr>
              <w:t>. La formation de la personne et du citoyen</w:t>
            </w:r>
          </w:p>
          <w:p w14:paraId="338C3DFA" w14:textId="77777777" w:rsidR="00DF669D" w:rsidRPr="00073193" w:rsidRDefault="00DF669D" w:rsidP="00DF669D">
            <w:pPr>
              <w:jc w:val="both"/>
              <w:rPr>
                <w:rFonts w:ascii="Arial" w:eastAsia="Arial Unicode MS" w:hAnsi="Arial" w:cs="Arial"/>
                <w:b w:val="0"/>
              </w:rPr>
            </w:pPr>
          </w:p>
        </w:tc>
        <w:tc>
          <w:tcPr>
            <w:tcW w:w="5173" w:type="dxa"/>
          </w:tcPr>
          <w:p w14:paraId="0D9F21C7" w14:textId="77777777" w:rsidR="00E63785" w:rsidRPr="00073193" w:rsidRDefault="00531627" w:rsidP="00DF669D">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73193">
              <w:rPr>
                <w:rFonts w:ascii="Arial" w:eastAsia="Arial Unicode MS" w:hAnsi="Arial" w:cs="Arial"/>
                <w:bCs/>
              </w:rPr>
              <w:t>Partager des règles, assumer des rôles et des responsabilités</w:t>
            </w:r>
          </w:p>
          <w:p w14:paraId="26326116" w14:textId="77777777" w:rsidR="00DF669D" w:rsidRPr="00073193" w:rsidRDefault="00DF669D" w:rsidP="00DF669D">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r>
      <w:tr w:rsidR="00DF669D" w14:paraId="020B8F84" w14:textId="77777777" w:rsidTr="00DF669D">
        <w:tc>
          <w:tcPr>
            <w:cnfStyle w:val="001000000000" w:firstRow="0" w:lastRow="0" w:firstColumn="1" w:lastColumn="0" w:oddVBand="0" w:evenVBand="0" w:oddHBand="0" w:evenHBand="0" w:firstRowFirstColumn="0" w:firstRowLastColumn="0" w:lastRowFirstColumn="0" w:lastRowLastColumn="0"/>
            <w:tcW w:w="5173" w:type="dxa"/>
            <w:tcBorders>
              <w:left w:val="none" w:sz="0" w:space="0" w:color="auto"/>
              <w:bottom w:val="none" w:sz="0" w:space="0" w:color="auto"/>
              <w:right w:val="none" w:sz="0" w:space="0" w:color="auto"/>
            </w:tcBorders>
          </w:tcPr>
          <w:p w14:paraId="5C4BABFB" w14:textId="77777777" w:rsidR="00DF669D" w:rsidRPr="00073193" w:rsidRDefault="00DF669D" w:rsidP="00DF669D">
            <w:pPr>
              <w:jc w:val="both"/>
              <w:rPr>
                <w:rFonts w:ascii="Arial" w:eastAsia="Arial Unicode MS" w:hAnsi="Arial" w:cs="Arial"/>
                <w:b w:val="0"/>
              </w:rPr>
            </w:pPr>
            <w:r w:rsidRPr="00073193">
              <w:rPr>
                <w:rFonts w:ascii="Arial" w:eastAsia="Arial Unicode MS" w:hAnsi="Arial" w:cs="Arial"/>
                <w:b w:val="0"/>
              </w:rPr>
              <w:t>4. Les systèmes naturels et les systèmes techniques</w:t>
            </w:r>
          </w:p>
          <w:p w14:paraId="5F272B6D" w14:textId="7876B5D9" w:rsidR="00DF669D" w:rsidRPr="00073193" w:rsidRDefault="00DF669D" w:rsidP="00DF669D">
            <w:pPr>
              <w:jc w:val="both"/>
              <w:rPr>
                <w:rFonts w:ascii="Arial" w:eastAsia="Arial Unicode MS" w:hAnsi="Arial" w:cs="Arial"/>
                <w:b w:val="0"/>
              </w:rPr>
            </w:pPr>
          </w:p>
        </w:tc>
        <w:tc>
          <w:tcPr>
            <w:tcW w:w="5173" w:type="dxa"/>
          </w:tcPr>
          <w:p w14:paraId="75C5F023" w14:textId="77777777" w:rsidR="00E63785" w:rsidRPr="00073193" w:rsidRDefault="00531627" w:rsidP="00DF669D">
            <w:pPr>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r w:rsidRPr="00073193">
              <w:rPr>
                <w:rFonts w:ascii="Arial" w:eastAsia="Arial Unicode MS" w:hAnsi="Arial" w:cs="Arial"/>
                <w:bCs/>
              </w:rPr>
              <w:t>Apprendre à entretenir sa santé par une activité physique régulière</w:t>
            </w:r>
          </w:p>
          <w:p w14:paraId="7CB9E177" w14:textId="77777777" w:rsidR="00DF669D" w:rsidRPr="00073193" w:rsidRDefault="00DF669D" w:rsidP="00DF669D">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rPr>
            </w:pPr>
          </w:p>
        </w:tc>
      </w:tr>
      <w:tr w:rsidR="00DF669D" w14:paraId="41DF6649" w14:textId="77777777" w:rsidTr="00DF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3" w:type="dxa"/>
            <w:tcBorders>
              <w:left w:val="none" w:sz="0" w:space="0" w:color="auto"/>
              <w:bottom w:val="none" w:sz="0" w:space="0" w:color="auto"/>
              <w:right w:val="none" w:sz="0" w:space="0" w:color="auto"/>
            </w:tcBorders>
          </w:tcPr>
          <w:p w14:paraId="7DB4A0BB" w14:textId="77777777" w:rsidR="00DF669D" w:rsidRPr="00073193" w:rsidRDefault="00DF669D" w:rsidP="00DF669D">
            <w:pPr>
              <w:jc w:val="both"/>
              <w:rPr>
                <w:rFonts w:ascii="Arial" w:eastAsia="Arial Unicode MS" w:hAnsi="Arial" w:cs="Arial"/>
                <w:b w:val="0"/>
              </w:rPr>
            </w:pPr>
            <w:r w:rsidRPr="00073193">
              <w:rPr>
                <w:rFonts w:ascii="Arial" w:eastAsia="Arial Unicode MS" w:hAnsi="Arial" w:cs="Arial"/>
                <w:b w:val="0"/>
              </w:rPr>
              <w:t xml:space="preserve">5. Les représentations du monde et </w:t>
            </w:r>
            <w:r w:rsidRPr="00073193">
              <w:rPr>
                <w:rFonts w:ascii="Arial" w:eastAsia="Arial Unicode MS" w:hAnsi="Arial" w:cs="Arial"/>
                <w:b w:val="0"/>
              </w:rPr>
              <w:br/>
              <w:t>l’activité humaine</w:t>
            </w:r>
          </w:p>
          <w:p w14:paraId="4C1AD0D0" w14:textId="3263D43D" w:rsidR="00DF669D" w:rsidRPr="00073193" w:rsidRDefault="00DF669D" w:rsidP="00DF669D">
            <w:pPr>
              <w:jc w:val="both"/>
              <w:rPr>
                <w:rFonts w:ascii="Arial" w:eastAsia="Arial Unicode MS" w:hAnsi="Arial" w:cs="Arial"/>
                <w:b w:val="0"/>
              </w:rPr>
            </w:pPr>
          </w:p>
        </w:tc>
        <w:tc>
          <w:tcPr>
            <w:tcW w:w="5173" w:type="dxa"/>
          </w:tcPr>
          <w:p w14:paraId="535E5D78" w14:textId="77777777" w:rsidR="00E63785" w:rsidRPr="00073193" w:rsidRDefault="00531627" w:rsidP="00DF669D">
            <w:pPr>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r w:rsidRPr="00073193">
              <w:rPr>
                <w:rFonts w:ascii="Arial" w:eastAsia="Arial Unicode MS" w:hAnsi="Arial" w:cs="Arial"/>
                <w:bCs/>
              </w:rPr>
              <w:t>S’approprier une culture physique sportive et artistique</w:t>
            </w:r>
          </w:p>
          <w:p w14:paraId="3BC9A583" w14:textId="77777777" w:rsidR="00DF669D" w:rsidRPr="00073193" w:rsidRDefault="00DF669D" w:rsidP="00DF669D">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rPr>
            </w:pPr>
          </w:p>
        </w:tc>
      </w:tr>
    </w:tbl>
    <w:p w14:paraId="2ADD9346" w14:textId="77777777" w:rsidR="00DF669D" w:rsidRDefault="00DF669D" w:rsidP="00DF669D">
      <w:pPr>
        <w:jc w:val="both"/>
        <w:rPr>
          <w:rFonts w:ascii="Arial" w:eastAsia="Arial Unicode MS" w:hAnsi="Arial" w:cs="Arial"/>
        </w:rPr>
      </w:pPr>
    </w:p>
    <w:p w14:paraId="4947CE43" w14:textId="04EDCAD5" w:rsidR="00BE46F2" w:rsidRPr="00BE46F2" w:rsidRDefault="00BE46F2" w:rsidP="00BE46F2">
      <w:pPr>
        <w:pStyle w:val="Default"/>
        <w:jc w:val="both"/>
        <w:rPr>
          <w:rFonts w:asciiTheme="minorHAnsi" w:hAnsiTheme="minorHAnsi" w:cs="Times New Roman"/>
        </w:rPr>
      </w:pPr>
      <w:r w:rsidRPr="00BE46F2">
        <w:rPr>
          <w:rFonts w:asciiTheme="minorHAnsi" w:hAnsiTheme="minorHAnsi" w:cs="Times New Roman"/>
          <w:b/>
        </w:rPr>
        <w:t>Pour développer ces compétences générales</w:t>
      </w:r>
      <w:r w:rsidRPr="00BE46F2">
        <w:rPr>
          <w:rFonts w:asciiTheme="minorHAnsi" w:hAnsiTheme="minorHAnsi" w:cs="Times New Roman"/>
        </w:rPr>
        <w:t xml:space="preserve">, l'éducation physique et sportive propose à tous les élèves, de l'école au collège, un parcours de formation constitué de </w:t>
      </w:r>
      <w:r w:rsidR="00C0030C">
        <w:rPr>
          <w:rFonts w:asciiTheme="minorHAnsi" w:hAnsiTheme="minorHAnsi" w:cs="Times New Roman"/>
        </w:rPr>
        <w:t xml:space="preserve">: </w:t>
      </w:r>
    </w:p>
    <w:p w14:paraId="59CDDA98" w14:textId="77777777" w:rsidR="00BE46F2" w:rsidRPr="00DF669D" w:rsidRDefault="00BE46F2" w:rsidP="00DF669D">
      <w:pPr>
        <w:jc w:val="both"/>
        <w:rPr>
          <w:rFonts w:ascii="Arial" w:eastAsia="Arial Unicode MS" w:hAnsi="Arial" w:cs="Arial"/>
        </w:rPr>
      </w:pPr>
    </w:p>
    <w:p w14:paraId="4CA21810" w14:textId="318AFA90" w:rsidR="005C40DA" w:rsidRPr="00073193" w:rsidRDefault="00531627" w:rsidP="00531627">
      <w:pPr>
        <w:jc w:val="center"/>
        <w:rPr>
          <w:rFonts w:eastAsia="Arial Unicode MS" w:cs="Arial"/>
          <w:sz w:val="24"/>
          <w:szCs w:val="24"/>
        </w:rPr>
      </w:pPr>
      <w:r w:rsidRPr="00073193">
        <w:rPr>
          <w:rFonts w:eastAsia="Arial Unicode MS" w:cs="Arial"/>
          <w:noProof/>
          <w:sz w:val="24"/>
          <w:szCs w:val="24"/>
          <w:bdr w:val="single" w:sz="4" w:space="0" w:color="auto"/>
          <w:lang w:eastAsia="fr-FR"/>
        </w:rPr>
        <mc:AlternateContent>
          <mc:Choice Requires="wps">
            <w:drawing>
              <wp:anchor distT="0" distB="0" distL="114300" distR="114300" simplePos="0" relativeHeight="251659264" behindDoc="0" locked="0" layoutInCell="1" allowOverlap="1" wp14:anchorId="66F0A1D1" wp14:editId="5A321997">
                <wp:simplePos x="0" y="0"/>
                <wp:positionH relativeFrom="column">
                  <wp:posOffset>2971800</wp:posOffset>
                </wp:positionH>
                <wp:positionV relativeFrom="paragraph">
                  <wp:posOffset>398145</wp:posOffset>
                </wp:positionV>
                <wp:extent cx="484505" cy="977900"/>
                <wp:effectExtent l="76200" t="25400" r="74295" b="114300"/>
                <wp:wrapThrough wrapText="bothSides">
                  <wp:wrapPolygon edited="0">
                    <wp:start x="2265" y="-561"/>
                    <wp:lineTo x="1132" y="8977"/>
                    <wp:lineTo x="-3397" y="8977"/>
                    <wp:lineTo x="-2265" y="20758"/>
                    <wp:lineTo x="7927" y="23564"/>
                    <wp:lineTo x="13588" y="23564"/>
                    <wp:lineTo x="23780" y="17953"/>
                    <wp:lineTo x="19250" y="-561"/>
                    <wp:lineTo x="2265" y="-561"/>
                  </wp:wrapPolygon>
                </wp:wrapThrough>
                <wp:docPr id="1" name="Flèche vers le bas 1"/>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 o:spid="_x0000_s1026" type="#_x0000_t67" style="position:absolute;margin-left:234pt;margin-top:31.35pt;width:38.15pt;height: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" adj="16249"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073193">
        <w:rPr>
          <w:rFonts w:eastAsia="Arial Unicode MS" w:cs="Arial"/>
          <w:sz w:val="24"/>
          <w:szCs w:val="24"/>
          <w:bdr w:val="single" w:sz="4" w:space="0" w:color="auto"/>
        </w:rPr>
        <w:t>4 champs d'apprentissage</w:t>
      </w:r>
      <w:r w:rsidR="00C0030C" w:rsidRPr="00073193">
        <w:rPr>
          <w:rFonts w:eastAsia="Arial Unicode MS" w:cs="Arial"/>
          <w:sz w:val="24"/>
          <w:szCs w:val="24"/>
          <w:bdr w:val="single" w:sz="4" w:space="0" w:color="auto"/>
        </w:rPr>
        <w:t xml:space="preserve"> complémentaires</w:t>
      </w:r>
    </w:p>
    <w:p w14:paraId="673B86C2" w14:textId="77777777" w:rsidR="00531627" w:rsidRPr="00073193" w:rsidRDefault="00531627" w:rsidP="002269D0">
      <w:pPr>
        <w:jc w:val="both"/>
        <w:rPr>
          <w:rFonts w:eastAsia="Arial Unicode MS" w:cs="Arial"/>
        </w:rPr>
      </w:pPr>
    </w:p>
    <w:p w14:paraId="71ADBE5A" w14:textId="77777777" w:rsidR="00531627" w:rsidRPr="00073193" w:rsidRDefault="00531627" w:rsidP="002269D0">
      <w:pPr>
        <w:jc w:val="both"/>
        <w:rPr>
          <w:rFonts w:eastAsia="Arial Unicode MS" w:cs="Arial"/>
        </w:rPr>
      </w:pPr>
    </w:p>
    <w:p w14:paraId="316C88E5" w14:textId="77777777" w:rsidR="00531627" w:rsidRPr="00073193" w:rsidRDefault="00531627" w:rsidP="002269D0">
      <w:pPr>
        <w:jc w:val="both"/>
        <w:rPr>
          <w:rFonts w:eastAsia="Arial Unicode MS" w:cs="Arial"/>
        </w:rPr>
      </w:pPr>
    </w:p>
    <w:p w14:paraId="720887BE" w14:textId="77777777" w:rsidR="00655F27" w:rsidRPr="00073193" w:rsidRDefault="00655F27" w:rsidP="002269D0">
      <w:pPr>
        <w:jc w:val="both"/>
        <w:rPr>
          <w:rFonts w:eastAsia="Arial Unicode MS" w:cs="Arial"/>
          <w:sz w:val="28"/>
          <w:szCs w:val="28"/>
          <w:highlight w:val="lightGray"/>
        </w:rPr>
      </w:pPr>
    </w:p>
    <w:p w14:paraId="4C4C862C" w14:textId="77777777" w:rsidR="00655F27" w:rsidRPr="00073193" w:rsidRDefault="00655F27" w:rsidP="002269D0">
      <w:pPr>
        <w:jc w:val="both"/>
        <w:rPr>
          <w:rFonts w:eastAsia="Arial Unicode MS" w:cs="Arial"/>
          <w:sz w:val="28"/>
          <w:szCs w:val="28"/>
          <w:highlight w:val="lightGray"/>
        </w:rPr>
      </w:pPr>
    </w:p>
    <w:tbl>
      <w:tblPr>
        <w:tblStyle w:val="Grille"/>
        <w:tblW w:w="0" w:type="auto"/>
        <w:jc w:val="center"/>
        <w:tblLook w:val="04A0" w:firstRow="1" w:lastRow="0" w:firstColumn="1" w:lastColumn="0" w:noHBand="0" w:noVBand="1"/>
      </w:tblPr>
      <w:tblGrid>
        <w:gridCol w:w="2586"/>
        <w:gridCol w:w="2586"/>
        <w:gridCol w:w="2587"/>
        <w:gridCol w:w="2587"/>
      </w:tblGrid>
      <w:tr w:rsidR="007D1735" w:rsidRPr="00073193" w14:paraId="3CFC5B95" w14:textId="77777777" w:rsidTr="00807D1C">
        <w:trPr>
          <w:jc w:val="center"/>
        </w:trPr>
        <w:tc>
          <w:tcPr>
            <w:tcW w:w="2586" w:type="dxa"/>
            <w:shd w:val="clear" w:color="auto" w:fill="CCFFCC"/>
          </w:tcPr>
          <w:p w14:paraId="7AF3895B" w14:textId="77777777" w:rsidR="007D1735" w:rsidRPr="00073193" w:rsidRDefault="007D1735" w:rsidP="00996B27">
            <w:pPr>
              <w:rPr>
                <w:rFonts w:eastAsia="Arial Unicode MS" w:cs="Arial"/>
                <w:sz w:val="24"/>
                <w:szCs w:val="24"/>
              </w:rPr>
            </w:pPr>
            <w:r w:rsidRPr="00073193">
              <w:rPr>
                <w:rFonts w:eastAsia="Arial Unicode MS" w:cs="Arial"/>
                <w:sz w:val="24"/>
                <w:szCs w:val="24"/>
              </w:rPr>
              <w:t>1. Produire une performance optimale, mesurable à une échéance donnée</w:t>
            </w:r>
          </w:p>
        </w:tc>
        <w:tc>
          <w:tcPr>
            <w:tcW w:w="2586" w:type="dxa"/>
            <w:shd w:val="clear" w:color="auto" w:fill="C6D9F1" w:themeFill="text2" w:themeFillTint="33"/>
          </w:tcPr>
          <w:p w14:paraId="6BE9560D" w14:textId="77777777" w:rsidR="007D1735" w:rsidRPr="00073193" w:rsidRDefault="007D1735" w:rsidP="00996B27">
            <w:pPr>
              <w:rPr>
                <w:rFonts w:eastAsia="Arial Unicode MS" w:cs="Arial"/>
                <w:sz w:val="24"/>
                <w:szCs w:val="24"/>
              </w:rPr>
            </w:pPr>
            <w:r w:rsidRPr="00073193">
              <w:rPr>
                <w:rFonts w:eastAsia="Arial Unicode MS" w:cs="Arial"/>
                <w:sz w:val="24"/>
                <w:szCs w:val="24"/>
              </w:rPr>
              <w:t>2. Adapter ses déplacements à des environnements variés</w:t>
            </w:r>
          </w:p>
        </w:tc>
        <w:tc>
          <w:tcPr>
            <w:tcW w:w="2587" w:type="dxa"/>
            <w:shd w:val="clear" w:color="auto" w:fill="CCC0D9" w:themeFill="accent4" w:themeFillTint="66"/>
          </w:tcPr>
          <w:p w14:paraId="7197236F" w14:textId="77777777" w:rsidR="007D1735" w:rsidRPr="00073193" w:rsidRDefault="007D1735" w:rsidP="00996B27">
            <w:pPr>
              <w:rPr>
                <w:rFonts w:eastAsia="Arial Unicode MS" w:cs="Arial"/>
                <w:sz w:val="24"/>
                <w:szCs w:val="24"/>
              </w:rPr>
            </w:pPr>
            <w:r w:rsidRPr="00073193">
              <w:rPr>
                <w:rFonts w:eastAsia="Arial Unicode MS" w:cs="Arial"/>
                <w:sz w:val="24"/>
                <w:szCs w:val="24"/>
              </w:rPr>
              <w:t>3. S'exprimer devant les autres par une prestation artistique et/ou acrobatique</w:t>
            </w:r>
          </w:p>
        </w:tc>
        <w:tc>
          <w:tcPr>
            <w:tcW w:w="2587" w:type="dxa"/>
            <w:shd w:val="clear" w:color="auto" w:fill="FBD4B4" w:themeFill="accent6" w:themeFillTint="66"/>
          </w:tcPr>
          <w:p w14:paraId="4E375D1F" w14:textId="77777777" w:rsidR="007D1735" w:rsidRPr="00073193" w:rsidRDefault="007D1735" w:rsidP="00996B27">
            <w:pPr>
              <w:rPr>
                <w:rFonts w:eastAsia="Arial Unicode MS" w:cs="Arial"/>
                <w:sz w:val="24"/>
                <w:szCs w:val="24"/>
              </w:rPr>
            </w:pPr>
            <w:r w:rsidRPr="00073193">
              <w:rPr>
                <w:rFonts w:eastAsia="Arial Unicode MS" w:cs="Arial"/>
                <w:sz w:val="24"/>
                <w:szCs w:val="24"/>
              </w:rPr>
              <w:t>4. Conduire et maîtriser un affrontement collectif ou inter-individuel</w:t>
            </w:r>
          </w:p>
        </w:tc>
      </w:tr>
    </w:tbl>
    <w:p w14:paraId="2EC43375" w14:textId="77777777" w:rsidR="00655F27" w:rsidRDefault="00655F27" w:rsidP="002269D0">
      <w:pPr>
        <w:jc w:val="both"/>
        <w:rPr>
          <w:rFonts w:ascii="Arial" w:eastAsia="Arial Unicode MS" w:hAnsi="Arial" w:cs="Arial"/>
          <w:sz w:val="28"/>
          <w:szCs w:val="28"/>
          <w:highlight w:val="lightGray"/>
        </w:rPr>
      </w:pPr>
    </w:p>
    <w:p w14:paraId="37F6D171" w14:textId="77777777" w:rsidR="00655F27" w:rsidRDefault="00655F27" w:rsidP="002269D0">
      <w:pPr>
        <w:jc w:val="both"/>
        <w:rPr>
          <w:rFonts w:ascii="Arial" w:eastAsia="Arial Unicode MS" w:hAnsi="Arial" w:cs="Arial"/>
          <w:sz w:val="28"/>
          <w:szCs w:val="28"/>
          <w:highlight w:val="lightGray"/>
        </w:rPr>
      </w:pPr>
    </w:p>
    <w:p w14:paraId="12CDAFE6" w14:textId="77777777" w:rsidR="00655F27" w:rsidRDefault="00655F27" w:rsidP="002269D0">
      <w:pPr>
        <w:jc w:val="both"/>
        <w:rPr>
          <w:rFonts w:ascii="Arial" w:eastAsia="Arial Unicode MS" w:hAnsi="Arial" w:cs="Arial"/>
          <w:sz w:val="28"/>
          <w:szCs w:val="28"/>
          <w:highlight w:val="lightGray"/>
        </w:rPr>
      </w:pPr>
    </w:p>
    <w:p w14:paraId="7D5ED8E7" w14:textId="77777777" w:rsidR="00655F27" w:rsidRDefault="00655F27" w:rsidP="002269D0">
      <w:pPr>
        <w:jc w:val="both"/>
        <w:rPr>
          <w:rFonts w:ascii="Arial" w:eastAsia="Arial Unicode MS" w:hAnsi="Arial" w:cs="Arial"/>
          <w:sz w:val="28"/>
          <w:szCs w:val="28"/>
          <w:highlight w:val="lightGray"/>
        </w:rPr>
      </w:pPr>
    </w:p>
    <w:p w14:paraId="4ACFABF3" w14:textId="77777777" w:rsidR="00073193" w:rsidRDefault="00073193" w:rsidP="002269D0">
      <w:pPr>
        <w:jc w:val="both"/>
        <w:rPr>
          <w:rFonts w:ascii="Arial" w:eastAsia="Arial Unicode MS" w:hAnsi="Arial" w:cs="Arial"/>
          <w:sz w:val="28"/>
          <w:szCs w:val="28"/>
          <w:highlight w:val="lightGray"/>
        </w:rPr>
      </w:pPr>
    </w:p>
    <w:p w14:paraId="1C0469A3" w14:textId="77777777" w:rsidR="00073193" w:rsidRDefault="00073193" w:rsidP="002269D0">
      <w:pPr>
        <w:jc w:val="both"/>
        <w:rPr>
          <w:rFonts w:ascii="Arial" w:eastAsia="Arial Unicode MS" w:hAnsi="Arial" w:cs="Arial"/>
          <w:sz w:val="28"/>
          <w:szCs w:val="28"/>
          <w:highlight w:val="lightGray"/>
        </w:rPr>
      </w:pPr>
    </w:p>
    <w:p w14:paraId="06E90C91" w14:textId="2AAA4A76" w:rsidR="00165987" w:rsidRPr="00655F27" w:rsidRDefault="00185290" w:rsidP="003E18E4">
      <w:pPr>
        <w:tabs>
          <w:tab w:val="left" w:pos="426"/>
        </w:tabs>
        <w:jc w:val="both"/>
        <w:rPr>
          <w:rFonts w:ascii="Arial" w:eastAsia="Arial Unicode MS" w:hAnsi="Arial" w:cs="Arial"/>
          <w:sz w:val="28"/>
          <w:szCs w:val="28"/>
        </w:rPr>
      </w:pPr>
      <w:r>
        <w:rPr>
          <w:rFonts w:ascii="Arial" w:eastAsia="Arial Unicode MS" w:hAnsi="Arial" w:cs="Arial"/>
          <w:sz w:val="28"/>
          <w:szCs w:val="28"/>
          <w:highlight w:val="lightGray"/>
        </w:rPr>
        <w:lastRenderedPageBreak/>
        <w:t xml:space="preserve">Exemple : </w:t>
      </w:r>
      <w:r w:rsidRPr="00185290">
        <w:rPr>
          <w:rFonts w:ascii="Arial" w:eastAsia="Arial Unicode MS" w:hAnsi="Arial" w:cs="Arial"/>
          <w:sz w:val="28"/>
          <w:szCs w:val="28"/>
          <w:highlight w:val="lightGray"/>
        </w:rPr>
        <w:t>Cycle 4</w:t>
      </w:r>
      <w:r w:rsidR="00655F27">
        <w:rPr>
          <w:rFonts w:ascii="Arial" w:eastAsia="Arial Unicode MS" w:hAnsi="Arial" w:cs="Arial"/>
          <w:sz w:val="28"/>
          <w:szCs w:val="28"/>
        </w:rPr>
        <w:t xml:space="preserve">  - </w:t>
      </w:r>
      <w:r w:rsidR="00DC79D2">
        <w:rPr>
          <w:rFonts w:ascii="Arial" w:eastAsia="Arial Unicode MS" w:hAnsi="Arial" w:cs="Arial"/>
        </w:rPr>
        <w:t>CHAMP 1 et 2</w:t>
      </w:r>
    </w:p>
    <w:tbl>
      <w:tblPr>
        <w:tblStyle w:val="Grille"/>
        <w:tblW w:w="5000" w:type="pct"/>
        <w:tblLayout w:type="fixed"/>
        <w:tblLook w:val="04A0" w:firstRow="1" w:lastRow="0" w:firstColumn="1" w:lastColumn="0" w:noHBand="0" w:noVBand="1"/>
      </w:tblPr>
      <w:tblGrid>
        <w:gridCol w:w="532"/>
        <w:gridCol w:w="141"/>
        <w:gridCol w:w="568"/>
        <w:gridCol w:w="2600"/>
        <w:gridCol w:w="2221"/>
        <w:gridCol w:w="567"/>
        <w:gridCol w:w="2126"/>
        <w:gridCol w:w="2176"/>
      </w:tblGrid>
      <w:tr w:rsidR="003E18E4" w:rsidRPr="00531627" w14:paraId="2FBD82F8" w14:textId="77777777" w:rsidTr="00C43E3F">
        <w:trPr>
          <w:cantSplit/>
          <w:trHeight w:val="2818"/>
        </w:trPr>
        <w:tc>
          <w:tcPr>
            <w:tcW w:w="532" w:type="dxa"/>
            <w:shd w:val="clear" w:color="auto" w:fill="auto"/>
            <w:textDirection w:val="btLr"/>
          </w:tcPr>
          <w:p w14:paraId="0937EC79" w14:textId="77777777" w:rsidR="003E18E4" w:rsidRPr="00185290" w:rsidRDefault="003E18E4" w:rsidP="002E282A">
            <w:pPr>
              <w:ind w:left="113" w:right="113"/>
              <w:rPr>
                <w:rFonts w:ascii="Arial" w:eastAsia="Arial Unicode MS" w:hAnsi="Arial" w:cs="Arial"/>
                <w:sz w:val="24"/>
                <w:szCs w:val="24"/>
              </w:rPr>
            </w:pPr>
            <w:r w:rsidRPr="00185290">
              <w:rPr>
                <w:rFonts w:ascii="Arial" w:eastAsia="Arial Unicode MS" w:hAnsi="Arial" w:cs="Arial"/>
                <w:sz w:val="24"/>
                <w:szCs w:val="24"/>
              </w:rPr>
              <w:t>Champs d'apprentissage</w:t>
            </w:r>
          </w:p>
        </w:tc>
        <w:tc>
          <w:tcPr>
            <w:tcW w:w="709" w:type="dxa"/>
            <w:gridSpan w:val="2"/>
            <w:shd w:val="clear" w:color="auto" w:fill="auto"/>
            <w:textDirection w:val="btLr"/>
          </w:tcPr>
          <w:p w14:paraId="7F4C6808" w14:textId="228C1840" w:rsidR="003E18E4" w:rsidRPr="00185290" w:rsidRDefault="00B05C77" w:rsidP="002E282A">
            <w:pPr>
              <w:ind w:left="113" w:right="113"/>
              <w:rPr>
                <w:rFonts w:ascii="Arial" w:eastAsia="Arial Unicode MS" w:hAnsi="Arial" w:cs="Arial"/>
                <w:sz w:val="24"/>
                <w:szCs w:val="24"/>
              </w:rPr>
            </w:pPr>
            <w:r w:rsidRPr="00B05C77">
              <w:rPr>
                <w:rFonts w:ascii="Arial" w:eastAsia="Arial Unicode MS" w:hAnsi="Arial" w:cs="Arial"/>
                <w:color w:val="0000FF"/>
                <w:sz w:val="24"/>
                <w:szCs w:val="24"/>
              </w:rPr>
              <w:t>Attendus de fin de cycle</w:t>
            </w:r>
          </w:p>
        </w:tc>
        <w:tc>
          <w:tcPr>
            <w:tcW w:w="4821" w:type="dxa"/>
            <w:gridSpan w:val="2"/>
            <w:shd w:val="clear" w:color="auto" w:fill="CCFFCC"/>
          </w:tcPr>
          <w:p w14:paraId="2ABAA54D" w14:textId="77777777" w:rsidR="003E18E4" w:rsidRDefault="003E18E4" w:rsidP="00655F27">
            <w:pPr>
              <w:rPr>
                <w:rFonts w:ascii="Arial" w:eastAsia="Arial Unicode MS" w:hAnsi="Arial" w:cs="Arial"/>
                <w:sz w:val="24"/>
                <w:szCs w:val="24"/>
              </w:rPr>
            </w:pPr>
            <w:r w:rsidRPr="00655F27">
              <w:rPr>
                <w:rFonts w:ascii="Arial" w:eastAsia="Arial Unicode MS" w:hAnsi="Arial" w:cs="Arial"/>
                <w:sz w:val="24"/>
                <w:szCs w:val="24"/>
              </w:rPr>
              <w:t>1. Produire une performance optimale, mesurable à une échéance donnée - APSA : Relai et mulibonds</w:t>
            </w:r>
          </w:p>
          <w:p w14:paraId="3E8DA17C" w14:textId="77777777" w:rsidR="00142F37" w:rsidRDefault="003E18E4" w:rsidP="00142F37">
            <w:pPr>
              <w:jc w:val="center"/>
              <w:rPr>
                <w:rFonts w:ascii="Arial" w:eastAsia="Arial Unicode MS" w:hAnsi="Arial" w:cs="Arial"/>
                <w:i/>
                <w:sz w:val="24"/>
                <w:szCs w:val="24"/>
              </w:rPr>
            </w:pPr>
            <w:r w:rsidRPr="00655F27">
              <w:rPr>
                <w:rFonts w:ascii="Arial" w:eastAsia="Arial Unicode MS" w:hAnsi="Arial" w:cs="Arial"/>
                <w:i/>
                <w:sz w:val="24"/>
                <w:szCs w:val="24"/>
              </w:rPr>
              <w:t>Attendus de fin de cycle</w:t>
            </w:r>
          </w:p>
          <w:p w14:paraId="17D58BC5" w14:textId="77777777" w:rsidR="00C1598C" w:rsidRDefault="003E18E4" w:rsidP="00C1598C">
            <w:pPr>
              <w:rPr>
                <w:rFonts w:ascii="Times New Roman" w:hAnsi="Times New Roman" w:cs="Times New Roman"/>
                <w:color w:val="000000"/>
                <w:sz w:val="20"/>
                <w:szCs w:val="20"/>
              </w:rPr>
            </w:pPr>
            <w:r w:rsidRPr="00142F37">
              <w:rPr>
                <w:rFonts w:ascii="Arial" w:hAnsi="Arial" w:cs="Arial"/>
                <w:color w:val="000000"/>
                <w:sz w:val="20"/>
                <w:szCs w:val="20"/>
                <w:u w:val="single"/>
              </w:rPr>
              <w:t>Relai</w:t>
            </w:r>
            <w:r w:rsidR="00142F37" w:rsidRPr="00142F37">
              <w:rPr>
                <w:rFonts w:ascii="Times New Roman" w:hAnsi="Times New Roman" w:cs="Times New Roman"/>
                <w:color w:val="000000"/>
                <w:sz w:val="20"/>
                <w:szCs w:val="20"/>
                <w:u w:val="single"/>
              </w:rPr>
              <w:t xml:space="preserve">, </w:t>
            </w:r>
            <w:r w:rsidR="00142F37" w:rsidRPr="00142F37">
              <w:rPr>
                <w:rFonts w:ascii="Arial" w:hAnsi="Arial" w:cs="Arial"/>
                <w:color w:val="000000"/>
                <w:sz w:val="20"/>
                <w:szCs w:val="20"/>
                <w:u w:val="single"/>
              </w:rPr>
              <w:t>multibonds</w:t>
            </w:r>
            <w:r w:rsidR="00142F37">
              <w:rPr>
                <w:rFonts w:ascii="Times New Roman" w:hAnsi="Times New Roman" w:cs="Times New Roman"/>
                <w:color w:val="000000"/>
                <w:sz w:val="20"/>
                <w:szCs w:val="20"/>
              </w:rPr>
              <w:t xml:space="preserve"> </w:t>
            </w:r>
          </w:p>
          <w:p w14:paraId="1299D6B0" w14:textId="765FB890" w:rsidR="00C1598C" w:rsidRPr="00C1598C" w:rsidRDefault="00621DFF" w:rsidP="00C1598C">
            <w:pPr>
              <w:pStyle w:val="Paragraphedeliste"/>
              <w:numPr>
                <w:ilvl w:val="0"/>
                <w:numId w:val="15"/>
              </w:numPr>
              <w:rPr>
                <w:rFonts w:ascii="Calibri" w:hAnsi="Calibri" w:cs="Calibri"/>
                <w:sz w:val="20"/>
              </w:rPr>
            </w:pPr>
            <w:r w:rsidRPr="00C1598C">
              <w:rPr>
                <w:rFonts w:ascii="Calibri" w:hAnsi="Calibri" w:cs="Calibri"/>
                <w:sz w:val="20"/>
              </w:rPr>
              <w:t xml:space="preserve">faire des choix pour réaliser la meilleure performance dans au moins deux familles athlétiques. </w:t>
            </w:r>
          </w:p>
          <w:p w14:paraId="051822AE" w14:textId="77777777" w:rsidR="00C1598C" w:rsidRPr="00C1598C" w:rsidRDefault="00621DFF" w:rsidP="00C1598C">
            <w:pPr>
              <w:pStyle w:val="Paragraphedeliste"/>
              <w:numPr>
                <w:ilvl w:val="0"/>
                <w:numId w:val="15"/>
              </w:numPr>
              <w:rPr>
                <w:rFonts w:ascii="Calibri" w:hAnsi="Calibri" w:cs="Calibri"/>
                <w:sz w:val="20"/>
              </w:rPr>
            </w:pPr>
            <w:r w:rsidRPr="00C1598C">
              <w:rPr>
                <w:rFonts w:ascii="Calibri" w:hAnsi="Calibri" w:cs="Calibri"/>
                <w:sz w:val="20"/>
              </w:rPr>
              <w:t xml:space="preserve">Planifier et réaliser une épreuve combinée </w:t>
            </w:r>
          </w:p>
          <w:p w14:paraId="2A1A107E" w14:textId="09F72855" w:rsidR="00621DFF" w:rsidRPr="00C1598C" w:rsidRDefault="00621DFF" w:rsidP="00C1598C">
            <w:pPr>
              <w:pStyle w:val="Paragraphedeliste"/>
              <w:numPr>
                <w:ilvl w:val="0"/>
                <w:numId w:val="15"/>
              </w:numPr>
              <w:rPr>
                <w:rFonts w:ascii="Arial" w:eastAsia="Arial Unicode MS" w:hAnsi="Arial" w:cs="Arial"/>
                <w:i/>
                <w:sz w:val="24"/>
                <w:szCs w:val="24"/>
              </w:rPr>
            </w:pPr>
            <w:r w:rsidRPr="00C1598C">
              <w:rPr>
                <w:rFonts w:ascii="Calibri" w:hAnsi="Calibri" w:cs="Calibri"/>
                <w:sz w:val="20"/>
              </w:rPr>
              <w:t>S’échauffer avant un effort.</w:t>
            </w:r>
          </w:p>
          <w:p w14:paraId="61F74F5B" w14:textId="0988B96F" w:rsidR="003E18E4" w:rsidRPr="00C1598C" w:rsidRDefault="00621DFF" w:rsidP="00C1598C">
            <w:pPr>
              <w:pStyle w:val="Paragraphedeliste"/>
              <w:numPr>
                <w:ilvl w:val="0"/>
                <w:numId w:val="15"/>
              </w:numPr>
              <w:rPr>
                <w:rFonts w:ascii="Times New Roman" w:hAnsi="Times New Roman" w:cs="Times New Roman"/>
                <w:color w:val="000000"/>
                <w:sz w:val="18"/>
                <w:szCs w:val="18"/>
              </w:rPr>
            </w:pPr>
            <w:r w:rsidRPr="00C1598C">
              <w:rPr>
                <w:rFonts w:ascii="Calibri" w:hAnsi="Calibri" w:cs="Calibri"/>
                <w:sz w:val="20"/>
              </w:rPr>
              <w:t xml:space="preserve">Aider ses camarades et assumer  différents rôles sociaux </w:t>
            </w:r>
          </w:p>
          <w:p w14:paraId="313FE455" w14:textId="357633B7" w:rsidR="003E18E4" w:rsidRPr="00655F27" w:rsidRDefault="003E18E4" w:rsidP="00655F27">
            <w:pPr>
              <w:rPr>
                <w:rFonts w:ascii="Arial" w:eastAsia="Arial Unicode MS" w:hAnsi="Arial" w:cs="Arial"/>
                <w:sz w:val="24"/>
                <w:szCs w:val="24"/>
                <w:u w:val="single"/>
              </w:rPr>
            </w:pPr>
          </w:p>
        </w:tc>
        <w:tc>
          <w:tcPr>
            <w:tcW w:w="567" w:type="dxa"/>
            <w:shd w:val="clear" w:color="auto" w:fill="auto"/>
          </w:tcPr>
          <w:p w14:paraId="6FAD3078" w14:textId="77777777" w:rsidR="003E18E4" w:rsidRPr="00655F27" w:rsidRDefault="003E18E4" w:rsidP="003E18E4">
            <w:pPr>
              <w:ind w:right="229"/>
              <w:rPr>
                <w:rFonts w:ascii="Arial" w:eastAsia="Arial Unicode MS" w:hAnsi="Arial" w:cs="Arial"/>
                <w:sz w:val="24"/>
                <w:szCs w:val="24"/>
              </w:rPr>
            </w:pPr>
          </w:p>
        </w:tc>
        <w:tc>
          <w:tcPr>
            <w:tcW w:w="4302" w:type="dxa"/>
            <w:gridSpan w:val="2"/>
            <w:shd w:val="clear" w:color="auto" w:fill="C6D9F1" w:themeFill="text2" w:themeFillTint="33"/>
          </w:tcPr>
          <w:p w14:paraId="25CABA07" w14:textId="4F2F967E" w:rsidR="003E18E4" w:rsidRDefault="003E18E4" w:rsidP="002E282A">
            <w:pPr>
              <w:rPr>
                <w:rFonts w:ascii="Arial" w:eastAsia="Arial Unicode MS" w:hAnsi="Arial" w:cs="Arial"/>
                <w:sz w:val="24"/>
                <w:szCs w:val="24"/>
              </w:rPr>
            </w:pPr>
            <w:r w:rsidRPr="00655F27">
              <w:rPr>
                <w:rFonts w:ascii="Arial" w:eastAsia="Arial Unicode MS" w:hAnsi="Arial" w:cs="Arial"/>
                <w:sz w:val="24"/>
                <w:szCs w:val="24"/>
              </w:rPr>
              <w:t>2. Adapter ses déplacements à des environnements variés</w:t>
            </w:r>
            <w:r>
              <w:rPr>
                <w:rFonts w:ascii="Arial" w:eastAsia="Arial Unicode MS" w:hAnsi="Arial" w:cs="Arial"/>
                <w:sz w:val="24"/>
                <w:szCs w:val="24"/>
              </w:rPr>
              <w:t xml:space="preserve">  - APSA : </w:t>
            </w:r>
            <w:r w:rsidRPr="00655F27">
              <w:rPr>
                <w:rFonts w:ascii="Arial" w:eastAsia="Arial Unicode MS" w:hAnsi="Arial" w:cs="Arial"/>
                <w:sz w:val="24"/>
                <w:szCs w:val="24"/>
              </w:rPr>
              <w:t>escalade et kayak</w:t>
            </w:r>
            <w:r>
              <w:rPr>
                <w:rFonts w:ascii="Arial" w:eastAsia="Arial Unicode MS" w:hAnsi="Arial" w:cs="Arial"/>
                <w:sz w:val="24"/>
                <w:szCs w:val="24"/>
              </w:rPr>
              <w:t xml:space="preserve"> </w:t>
            </w:r>
          </w:p>
          <w:p w14:paraId="106EC496" w14:textId="77777777" w:rsidR="003E18E4" w:rsidRPr="00655F27" w:rsidRDefault="003E18E4" w:rsidP="00655F27">
            <w:pPr>
              <w:jc w:val="center"/>
              <w:rPr>
                <w:rFonts w:ascii="Arial" w:eastAsia="Arial Unicode MS" w:hAnsi="Arial" w:cs="Arial"/>
                <w:i/>
                <w:sz w:val="24"/>
                <w:szCs w:val="24"/>
              </w:rPr>
            </w:pPr>
            <w:r w:rsidRPr="00655F27">
              <w:rPr>
                <w:rFonts w:ascii="Arial" w:eastAsia="Arial Unicode MS" w:hAnsi="Arial" w:cs="Arial"/>
                <w:i/>
                <w:sz w:val="24"/>
                <w:szCs w:val="24"/>
              </w:rPr>
              <w:t>Attendus de fin de cycle</w:t>
            </w:r>
          </w:p>
          <w:p w14:paraId="7950C20B" w14:textId="77777777" w:rsidR="00C1598C" w:rsidRDefault="003E18E4" w:rsidP="00C1598C">
            <w:pPr>
              <w:pStyle w:val="Paragraphedeliste1"/>
              <w:autoSpaceDE w:val="0"/>
              <w:autoSpaceDN w:val="0"/>
              <w:adjustRightInd w:val="0"/>
              <w:ind w:left="0"/>
              <w:rPr>
                <w:rFonts w:ascii="Arial" w:eastAsia="Arial Unicode MS" w:hAnsi="Arial"/>
                <w:sz w:val="20"/>
              </w:rPr>
            </w:pPr>
            <w:r w:rsidRPr="00655F27">
              <w:rPr>
                <w:rFonts w:ascii="Arial" w:eastAsia="Arial Unicode MS" w:hAnsi="Arial"/>
                <w:sz w:val="20"/>
                <w:u w:val="single"/>
              </w:rPr>
              <w:t>Escalade</w:t>
            </w:r>
            <w:r w:rsidR="00C1598C">
              <w:rPr>
                <w:rFonts w:ascii="Arial" w:eastAsia="Arial Unicode MS" w:hAnsi="Arial"/>
                <w:sz w:val="20"/>
                <w:u w:val="single"/>
              </w:rPr>
              <w:t xml:space="preserve">, </w:t>
            </w:r>
            <w:r w:rsidR="00C1598C" w:rsidRPr="00655F27">
              <w:rPr>
                <w:rFonts w:ascii="Arial" w:eastAsia="Arial Unicode MS" w:hAnsi="Arial"/>
                <w:sz w:val="20"/>
                <w:u w:val="single"/>
              </w:rPr>
              <w:t>Kayak</w:t>
            </w:r>
            <w:r>
              <w:rPr>
                <w:rFonts w:ascii="Arial" w:eastAsia="Arial Unicode MS" w:hAnsi="Arial"/>
                <w:sz w:val="20"/>
              </w:rPr>
              <w:t xml:space="preserve"> : </w:t>
            </w:r>
          </w:p>
          <w:p w14:paraId="6C47FC4D" w14:textId="2A311E8D" w:rsidR="00C1598C" w:rsidRDefault="00C1598C" w:rsidP="00C1598C">
            <w:pPr>
              <w:pStyle w:val="Paragraphedeliste1"/>
              <w:numPr>
                <w:ilvl w:val="0"/>
                <w:numId w:val="18"/>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14:paraId="20A6F954" w14:textId="77777777" w:rsidR="00C1598C" w:rsidRDefault="00C1598C" w:rsidP="00C1598C">
            <w:pPr>
              <w:pStyle w:val="Paragraphedeliste1"/>
              <w:numPr>
                <w:ilvl w:val="0"/>
                <w:numId w:val="18"/>
              </w:numPr>
              <w:autoSpaceDE w:val="0"/>
              <w:autoSpaceDN w:val="0"/>
              <w:adjustRightInd w:val="0"/>
              <w:rPr>
                <w:rFonts w:ascii="Calibri" w:hAnsi="Calibri" w:cs="Calibri"/>
                <w:bCs w:val="0"/>
                <w:iCs/>
                <w:sz w:val="20"/>
              </w:rPr>
            </w:pPr>
            <w:r w:rsidRPr="00C1598C">
              <w:rPr>
                <w:rFonts w:ascii="Calibri" w:hAnsi="Calibri" w:cs="Calibri"/>
                <w:bCs w:val="0"/>
                <w:iCs/>
                <w:sz w:val="20"/>
              </w:rPr>
              <w:t>Gérer ses ressources pour réaliser en totalité un parcours sécurisé.</w:t>
            </w:r>
          </w:p>
          <w:p w14:paraId="40B7DFF6" w14:textId="77777777" w:rsidR="00C1598C" w:rsidRDefault="00C1598C" w:rsidP="00C1598C">
            <w:pPr>
              <w:pStyle w:val="Paragraphedeliste1"/>
              <w:numPr>
                <w:ilvl w:val="0"/>
                <w:numId w:val="18"/>
              </w:numPr>
              <w:autoSpaceDE w:val="0"/>
              <w:autoSpaceDN w:val="0"/>
              <w:adjustRightInd w:val="0"/>
              <w:rPr>
                <w:rFonts w:ascii="Calibri" w:hAnsi="Calibri" w:cs="Calibri"/>
                <w:bCs w:val="0"/>
                <w:iCs/>
                <w:sz w:val="20"/>
              </w:rPr>
            </w:pPr>
            <w:r w:rsidRPr="00C1598C">
              <w:rPr>
                <w:rFonts w:ascii="Calibri" w:hAnsi="Calibri" w:cs="Calibri"/>
                <w:bCs w:val="0"/>
                <w:iCs/>
                <w:sz w:val="20"/>
              </w:rPr>
              <w:t>Assurer la sécurité de son camarade.</w:t>
            </w:r>
          </w:p>
          <w:p w14:paraId="7B275A3B" w14:textId="0F48DCF1" w:rsidR="003E18E4" w:rsidRPr="00C1598C" w:rsidRDefault="00C1598C" w:rsidP="002E282A">
            <w:pPr>
              <w:pStyle w:val="Paragraphedeliste1"/>
              <w:numPr>
                <w:ilvl w:val="0"/>
                <w:numId w:val="18"/>
              </w:numPr>
              <w:autoSpaceDE w:val="0"/>
              <w:autoSpaceDN w:val="0"/>
              <w:adjustRightInd w:val="0"/>
              <w:rPr>
                <w:rFonts w:ascii="Calibri" w:hAnsi="Calibri" w:cs="Calibri"/>
                <w:bCs w:val="0"/>
                <w:iCs/>
                <w:sz w:val="20"/>
              </w:rPr>
            </w:pPr>
            <w:r w:rsidRPr="00C1598C">
              <w:rPr>
                <w:rFonts w:ascii="Calibri" w:hAnsi="Calibri" w:cs="Calibri"/>
                <w:iCs/>
                <w:sz w:val="20"/>
              </w:rPr>
              <w:t>Respecter et faire  respecter les règles de sécurité.</w:t>
            </w:r>
          </w:p>
        </w:tc>
      </w:tr>
      <w:tr w:rsidR="003E18E4" w:rsidRPr="00531627" w14:paraId="1088A8E6" w14:textId="77777777" w:rsidTr="008757EA">
        <w:trPr>
          <w:cantSplit/>
          <w:trHeight w:val="610"/>
        </w:trPr>
        <w:tc>
          <w:tcPr>
            <w:tcW w:w="1241" w:type="dxa"/>
            <w:gridSpan w:val="3"/>
            <w:shd w:val="clear" w:color="auto" w:fill="auto"/>
            <w:textDirection w:val="btLr"/>
          </w:tcPr>
          <w:p w14:paraId="66190A5C" w14:textId="5E6C4447" w:rsidR="003E18E4" w:rsidRPr="00185290" w:rsidRDefault="003E18E4" w:rsidP="002E282A">
            <w:pPr>
              <w:ind w:left="113" w:right="113"/>
              <w:rPr>
                <w:rFonts w:ascii="Arial" w:eastAsia="Arial Unicode MS" w:hAnsi="Arial" w:cs="Arial"/>
                <w:sz w:val="24"/>
                <w:szCs w:val="24"/>
              </w:rPr>
            </w:pPr>
          </w:p>
        </w:tc>
        <w:tc>
          <w:tcPr>
            <w:tcW w:w="9690" w:type="dxa"/>
            <w:gridSpan w:val="5"/>
          </w:tcPr>
          <w:p w14:paraId="0759867A" w14:textId="62295D7C" w:rsidR="003E18E4" w:rsidRPr="00531627" w:rsidRDefault="003E18E4" w:rsidP="002E282A">
            <w:pPr>
              <w:rPr>
                <w:rFonts w:ascii="Arial" w:eastAsia="Arial Unicode MS" w:hAnsi="Arial" w:cs="Arial"/>
                <w:sz w:val="28"/>
                <w:szCs w:val="28"/>
              </w:rPr>
            </w:pPr>
            <w:r w:rsidRPr="00611B2C">
              <w:rPr>
                <w:rFonts w:cs="Times New Roman"/>
                <w:b/>
                <w:sz w:val="23"/>
                <w:szCs w:val="23"/>
              </w:rPr>
              <w:t>Chaque champ d'apprentissage</w:t>
            </w:r>
            <w:r w:rsidRPr="00456A10">
              <w:rPr>
                <w:rFonts w:cs="Times New Roman"/>
                <w:sz w:val="23"/>
                <w:szCs w:val="23"/>
              </w:rPr>
              <w:t xml:space="preserve"> permet à l'élève de construire des compétences intégrant différentes dimensions (motrice, méthodologique, sociale</w:t>
            </w:r>
            <w:r>
              <w:rPr>
                <w:rFonts w:cs="Times New Roman"/>
                <w:sz w:val="23"/>
                <w:szCs w:val="23"/>
              </w:rPr>
              <w:t>)</w:t>
            </w:r>
          </w:p>
        </w:tc>
      </w:tr>
      <w:tr w:rsidR="00073193" w:rsidRPr="00185290" w14:paraId="14DE51C8" w14:textId="77777777" w:rsidTr="00073193">
        <w:tc>
          <w:tcPr>
            <w:tcW w:w="1241" w:type="dxa"/>
            <w:gridSpan w:val="3"/>
            <w:vMerge w:val="restart"/>
            <w:shd w:val="clear" w:color="auto" w:fill="auto"/>
            <w:vAlign w:val="bottom"/>
          </w:tcPr>
          <w:p w14:paraId="126680FA" w14:textId="6D9907AF" w:rsidR="00073193" w:rsidRPr="00073193" w:rsidRDefault="00073193" w:rsidP="00073193">
            <w:pPr>
              <w:jc w:val="center"/>
              <w:rPr>
                <w:rFonts w:ascii="Arial" w:eastAsia="Arial Unicode MS" w:hAnsi="Arial" w:cs="Arial"/>
                <w:color w:val="000090"/>
                <w:sz w:val="20"/>
                <w:szCs w:val="20"/>
              </w:rPr>
            </w:pPr>
            <w:r w:rsidRPr="00073193">
              <w:rPr>
                <w:rFonts w:ascii="Arial" w:eastAsia="Arial Unicode MS" w:hAnsi="Arial" w:cs="Arial"/>
                <w:color w:val="000090"/>
                <w:sz w:val="20"/>
                <w:szCs w:val="20"/>
              </w:rPr>
              <w:t>Domaine du socle</w:t>
            </w:r>
          </w:p>
        </w:tc>
        <w:tc>
          <w:tcPr>
            <w:tcW w:w="4821" w:type="dxa"/>
            <w:gridSpan w:val="2"/>
            <w:shd w:val="clear" w:color="auto" w:fill="CCFFCC"/>
          </w:tcPr>
          <w:p w14:paraId="016EA13C" w14:textId="5E635B42" w:rsidR="00073193" w:rsidRPr="00556D5A" w:rsidRDefault="00073193" w:rsidP="00E224A2">
            <w:pPr>
              <w:rPr>
                <w:rFonts w:ascii="Arial" w:eastAsia="Arial Unicode MS" w:hAnsi="Arial" w:cs="Arial"/>
              </w:rPr>
            </w:pPr>
            <w:r w:rsidRPr="00556D5A">
              <w:rPr>
                <w:rFonts w:ascii="Arial" w:eastAsia="Arial Unicode MS" w:hAnsi="Arial" w:cs="Arial"/>
              </w:rPr>
              <w:t>Compétences visées pendant le cycle (5ème, 4ème, 3ème)</w:t>
            </w:r>
            <w:r>
              <w:rPr>
                <w:rFonts w:ascii="Arial" w:eastAsia="Arial Unicode MS" w:hAnsi="Arial" w:cs="Arial"/>
              </w:rPr>
              <w:t xml:space="preserve"> avec les domaines 1 et 3 du socle</w:t>
            </w:r>
          </w:p>
        </w:tc>
        <w:tc>
          <w:tcPr>
            <w:tcW w:w="567" w:type="dxa"/>
            <w:vMerge w:val="restart"/>
            <w:shd w:val="clear" w:color="auto" w:fill="auto"/>
            <w:textDirection w:val="btLr"/>
            <w:vAlign w:val="bottom"/>
          </w:tcPr>
          <w:p w14:paraId="1067DFDC" w14:textId="0A2CB795" w:rsidR="00073193" w:rsidRPr="00185290" w:rsidRDefault="00073193" w:rsidP="00073193">
            <w:pPr>
              <w:ind w:left="113" w:right="113"/>
              <w:rPr>
                <w:rFonts w:ascii="Arial" w:eastAsia="Arial Unicode MS" w:hAnsi="Arial" w:cs="Arial"/>
                <w:sz w:val="24"/>
                <w:szCs w:val="24"/>
              </w:rPr>
            </w:pPr>
            <w:r w:rsidRPr="00073193">
              <w:rPr>
                <w:rFonts w:ascii="Arial" w:eastAsia="Arial Unicode MS" w:hAnsi="Arial" w:cs="Arial"/>
                <w:color w:val="000090"/>
                <w:sz w:val="20"/>
                <w:szCs w:val="20"/>
              </w:rPr>
              <w:t>Domaine du socle</w:t>
            </w:r>
          </w:p>
        </w:tc>
        <w:tc>
          <w:tcPr>
            <w:tcW w:w="4302" w:type="dxa"/>
            <w:gridSpan w:val="2"/>
            <w:shd w:val="clear" w:color="auto" w:fill="C6D9F1" w:themeFill="text2" w:themeFillTint="33"/>
          </w:tcPr>
          <w:p w14:paraId="0C2C26EF" w14:textId="24B0D941" w:rsidR="00073193" w:rsidRPr="00556D5A" w:rsidRDefault="00073193" w:rsidP="00E224A2">
            <w:pPr>
              <w:rPr>
                <w:rFonts w:ascii="Arial" w:eastAsia="Arial Unicode MS" w:hAnsi="Arial" w:cs="Arial"/>
              </w:rPr>
            </w:pPr>
            <w:r w:rsidRPr="00556D5A">
              <w:rPr>
                <w:rFonts w:ascii="Arial" w:eastAsia="Arial Unicode MS" w:hAnsi="Arial" w:cs="Arial"/>
              </w:rPr>
              <w:t>Compétences visées pendant le cycle (5ème, 4ème, 3ème)</w:t>
            </w:r>
            <w:r>
              <w:rPr>
                <w:rFonts w:ascii="Arial" w:eastAsia="Arial Unicode MS" w:hAnsi="Arial" w:cs="Arial"/>
              </w:rPr>
              <w:t xml:space="preserve"> avec D3 et D5 du socle</w:t>
            </w:r>
          </w:p>
        </w:tc>
      </w:tr>
      <w:tr w:rsidR="00073193" w:rsidRPr="00531627" w14:paraId="283C5639" w14:textId="77777777" w:rsidTr="00073193">
        <w:tc>
          <w:tcPr>
            <w:tcW w:w="1241" w:type="dxa"/>
            <w:gridSpan w:val="3"/>
            <w:vMerge/>
            <w:shd w:val="clear" w:color="auto" w:fill="auto"/>
          </w:tcPr>
          <w:p w14:paraId="2FF4120D" w14:textId="088370A8" w:rsidR="00073193" w:rsidRDefault="00073193" w:rsidP="002E282A">
            <w:pPr>
              <w:rPr>
                <w:rFonts w:ascii="Arial" w:eastAsia="Arial Unicode MS" w:hAnsi="Arial" w:cs="Arial"/>
                <w:sz w:val="28"/>
                <w:szCs w:val="28"/>
              </w:rPr>
            </w:pPr>
          </w:p>
        </w:tc>
        <w:tc>
          <w:tcPr>
            <w:tcW w:w="2600" w:type="dxa"/>
            <w:shd w:val="clear" w:color="auto" w:fill="CCFFCC"/>
          </w:tcPr>
          <w:p w14:paraId="41655B3F" w14:textId="15C381EB" w:rsidR="00073193" w:rsidRDefault="00073193" w:rsidP="00073193">
            <w:pPr>
              <w:jc w:val="center"/>
              <w:rPr>
                <w:rFonts w:ascii="Arial" w:eastAsia="Arial Unicode MS" w:hAnsi="Arial" w:cs="Arial"/>
                <w:sz w:val="28"/>
                <w:szCs w:val="28"/>
              </w:rPr>
            </w:pPr>
            <w:r>
              <w:rPr>
                <w:rFonts w:ascii="Arial" w:eastAsia="Arial Unicode MS" w:hAnsi="Arial" w:cs="Arial"/>
                <w:sz w:val="28"/>
                <w:szCs w:val="28"/>
              </w:rPr>
              <w:t>D1</w:t>
            </w:r>
          </w:p>
        </w:tc>
        <w:tc>
          <w:tcPr>
            <w:tcW w:w="2221" w:type="dxa"/>
            <w:shd w:val="clear" w:color="auto" w:fill="CCFFCC"/>
          </w:tcPr>
          <w:p w14:paraId="686A4BE6" w14:textId="47337D4B" w:rsidR="00073193" w:rsidRDefault="00073193" w:rsidP="00073193">
            <w:pPr>
              <w:jc w:val="center"/>
              <w:rPr>
                <w:rFonts w:ascii="Arial" w:eastAsia="Arial Unicode MS" w:hAnsi="Arial" w:cs="Arial"/>
                <w:sz w:val="28"/>
                <w:szCs w:val="28"/>
              </w:rPr>
            </w:pPr>
            <w:r>
              <w:rPr>
                <w:rFonts w:ascii="Arial" w:eastAsia="Arial Unicode MS" w:hAnsi="Arial" w:cs="Arial"/>
                <w:sz w:val="28"/>
                <w:szCs w:val="28"/>
              </w:rPr>
              <w:t>D3</w:t>
            </w:r>
          </w:p>
        </w:tc>
        <w:tc>
          <w:tcPr>
            <w:tcW w:w="567" w:type="dxa"/>
            <w:vMerge/>
            <w:shd w:val="clear" w:color="auto" w:fill="auto"/>
          </w:tcPr>
          <w:p w14:paraId="353AA5BC" w14:textId="77777777" w:rsidR="00073193" w:rsidRDefault="00073193" w:rsidP="002E282A">
            <w:pPr>
              <w:rPr>
                <w:rFonts w:ascii="Arial" w:eastAsia="Arial Unicode MS" w:hAnsi="Arial" w:cs="Arial"/>
                <w:sz w:val="28"/>
                <w:szCs w:val="28"/>
              </w:rPr>
            </w:pPr>
          </w:p>
        </w:tc>
        <w:tc>
          <w:tcPr>
            <w:tcW w:w="2126" w:type="dxa"/>
            <w:shd w:val="clear" w:color="auto" w:fill="C6D9F1" w:themeFill="text2" w:themeFillTint="33"/>
          </w:tcPr>
          <w:p w14:paraId="3622B7D7" w14:textId="336C639D" w:rsidR="00073193" w:rsidRPr="00531627" w:rsidRDefault="00073193" w:rsidP="00073193">
            <w:pPr>
              <w:jc w:val="center"/>
              <w:rPr>
                <w:rFonts w:ascii="Arial" w:eastAsia="Arial Unicode MS" w:hAnsi="Arial" w:cs="Arial"/>
                <w:sz w:val="28"/>
                <w:szCs w:val="28"/>
              </w:rPr>
            </w:pPr>
            <w:r>
              <w:rPr>
                <w:rFonts w:ascii="Arial" w:eastAsia="Arial Unicode MS" w:hAnsi="Arial" w:cs="Arial"/>
                <w:sz w:val="28"/>
                <w:szCs w:val="28"/>
              </w:rPr>
              <w:t>D3</w:t>
            </w:r>
          </w:p>
        </w:tc>
        <w:tc>
          <w:tcPr>
            <w:tcW w:w="2176" w:type="dxa"/>
            <w:shd w:val="clear" w:color="auto" w:fill="C6D9F1" w:themeFill="text2" w:themeFillTint="33"/>
          </w:tcPr>
          <w:p w14:paraId="394BB3C5" w14:textId="1F6E82B4" w:rsidR="00073193" w:rsidRPr="00531627" w:rsidRDefault="00073193" w:rsidP="00073193">
            <w:pPr>
              <w:jc w:val="center"/>
              <w:rPr>
                <w:rFonts w:ascii="Arial" w:eastAsia="Arial Unicode MS" w:hAnsi="Arial" w:cs="Arial"/>
                <w:sz w:val="28"/>
                <w:szCs w:val="28"/>
              </w:rPr>
            </w:pPr>
            <w:r>
              <w:rPr>
                <w:rFonts w:ascii="Arial" w:eastAsia="Arial Unicode MS" w:hAnsi="Arial" w:cs="Arial"/>
                <w:sz w:val="28"/>
                <w:szCs w:val="28"/>
              </w:rPr>
              <w:t>D5</w:t>
            </w:r>
          </w:p>
        </w:tc>
      </w:tr>
      <w:tr w:rsidR="003E18E4" w14:paraId="514A844A" w14:textId="77777777" w:rsidTr="00073193">
        <w:trPr>
          <w:cantSplit/>
          <w:trHeight w:val="1000"/>
        </w:trPr>
        <w:tc>
          <w:tcPr>
            <w:tcW w:w="673" w:type="dxa"/>
            <w:gridSpan w:val="2"/>
            <w:vMerge w:val="restart"/>
            <w:shd w:val="clear" w:color="auto" w:fill="auto"/>
            <w:textDirection w:val="btLr"/>
          </w:tcPr>
          <w:p w14:paraId="4519C410" w14:textId="77777777" w:rsidR="003E18E4" w:rsidRPr="00DC79D2" w:rsidRDefault="003E18E4" w:rsidP="002E282A">
            <w:pPr>
              <w:ind w:left="113" w:right="113"/>
              <w:rPr>
                <w:rFonts w:ascii="Arial" w:eastAsia="Arial Unicode MS" w:hAnsi="Arial" w:cs="Arial"/>
                <w:b/>
              </w:rPr>
            </w:pPr>
            <w:r w:rsidRPr="00DC79D2">
              <w:rPr>
                <w:rFonts w:ascii="Arial" w:eastAsia="Arial Unicode MS" w:hAnsi="Arial" w:cs="Arial"/>
                <w:b/>
              </w:rPr>
              <w:t>Dimension motrice</w:t>
            </w:r>
          </w:p>
        </w:tc>
        <w:tc>
          <w:tcPr>
            <w:tcW w:w="568" w:type="dxa"/>
            <w:shd w:val="clear" w:color="auto" w:fill="auto"/>
            <w:textDirection w:val="btLr"/>
          </w:tcPr>
          <w:p w14:paraId="2DC49164" w14:textId="0A5F7FED" w:rsidR="003E18E4" w:rsidRPr="00DC79D2" w:rsidRDefault="003E18E4" w:rsidP="002E282A">
            <w:pPr>
              <w:ind w:left="113" w:right="113"/>
              <w:rPr>
                <w:rFonts w:ascii="Arial" w:eastAsia="Arial Unicode MS" w:hAnsi="Arial" w:cs="Arial"/>
                <w:b/>
              </w:rPr>
            </w:pPr>
            <w:r>
              <w:rPr>
                <w:rFonts w:ascii="Arial" w:eastAsia="Arial Unicode MS" w:hAnsi="Arial" w:cs="Arial"/>
                <w:b/>
              </w:rPr>
              <w:t>Relai</w:t>
            </w:r>
          </w:p>
        </w:tc>
        <w:tc>
          <w:tcPr>
            <w:tcW w:w="2600" w:type="dxa"/>
            <w:shd w:val="clear" w:color="auto" w:fill="CCFFCC"/>
          </w:tcPr>
          <w:p w14:paraId="7A3128D0" w14:textId="4CAE83F7" w:rsidR="003E18E4" w:rsidRPr="008B6FE1" w:rsidRDefault="003E18E4" w:rsidP="002E282A">
            <w:pPr>
              <w:rPr>
                <w:rFonts w:eastAsia="Arial Unicode MS" w:cs="Arial"/>
                <w:sz w:val="20"/>
                <w:szCs w:val="20"/>
              </w:rPr>
            </w:pPr>
            <w:r w:rsidRPr="008B6FE1">
              <w:rPr>
                <w:rFonts w:eastAsia="Arial Unicode MS" w:cs="Arial"/>
                <w:sz w:val="20"/>
                <w:szCs w:val="20"/>
              </w:rPr>
              <w:t>Maîtriser la direction de la course, utiliser la zone d'élan pour ajuster les vitesses et pour recevoir le témoin à pleine vitesse</w:t>
            </w:r>
          </w:p>
        </w:tc>
        <w:tc>
          <w:tcPr>
            <w:tcW w:w="2221" w:type="dxa"/>
            <w:vMerge w:val="restart"/>
            <w:shd w:val="clear" w:color="auto" w:fill="CCFFCC"/>
            <w:vAlign w:val="center"/>
          </w:tcPr>
          <w:p w14:paraId="4EB0CFD5" w14:textId="38D24A95" w:rsidR="003E18E4" w:rsidRPr="008B6FE1" w:rsidRDefault="00EB3C99" w:rsidP="008757EA">
            <w:pPr>
              <w:jc w:val="center"/>
              <w:rPr>
                <w:rFonts w:eastAsia="Arial Unicode MS" w:cs="Arial"/>
                <w:sz w:val="20"/>
                <w:szCs w:val="20"/>
              </w:rPr>
            </w:pPr>
            <w:r>
              <w:rPr>
                <w:rFonts w:eastAsia="Arial Unicode MS" w:cs="Arial"/>
                <w:sz w:val="20"/>
                <w:szCs w:val="20"/>
              </w:rPr>
              <w:t>Se positionner correctement pour prendre un temps ou la performance mesurée sans gêner</w:t>
            </w:r>
          </w:p>
        </w:tc>
        <w:tc>
          <w:tcPr>
            <w:tcW w:w="567" w:type="dxa"/>
            <w:shd w:val="clear" w:color="auto" w:fill="auto"/>
            <w:textDirection w:val="btLr"/>
          </w:tcPr>
          <w:p w14:paraId="40EAD4B3" w14:textId="7251C83F" w:rsidR="003E18E4" w:rsidRPr="002E282A" w:rsidRDefault="003E18E4" w:rsidP="002E282A">
            <w:pPr>
              <w:rPr>
                <w:rFonts w:ascii="Arial" w:eastAsia="Arial Unicode MS" w:hAnsi="Arial" w:cs="Arial"/>
                <w:sz w:val="20"/>
                <w:szCs w:val="20"/>
              </w:rPr>
            </w:pPr>
            <w:r>
              <w:rPr>
                <w:rFonts w:ascii="Arial" w:eastAsia="Arial Unicode MS" w:hAnsi="Arial" w:cs="Arial"/>
                <w:b/>
              </w:rPr>
              <w:t>Kayak</w:t>
            </w:r>
          </w:p>
        </w:tc>
        <w:tc>
          <w:tcPr>
            <w:tcW w:w="2126" w:type="dxa"/>
            <w:shd w:val="clear" w:color="auto" w:fill="C6D9F1" w:themeFill="text2" w:themeFillTint="33"/>
          </w:tcPr>
          <w:p w14:paraId="6C5C236E" w14:textId="46A662EB" w:rsidR="003E18E4" w:rsidRPr="008B6FE1" w:rsidRDefault="00F25786" w:rsidP="003E18E4">
            <w:pPr>
              <w:rPr>
                <w:rFonts w:eastAsia="Arial Unicode MS" w:cs="Arial"/>
                <w:sz w:val="20"/>
                <w:szCs w:val="20"/>
              </w:rPr>
            </w:pPr>
            <w:r w:rsidRPr="008B6FE1">
              <w:rPr>
                <w:rFonts w:eastAsia="Arial Unicode MS" w:cs="Arial"/>
                <w:sz w:val="20"/>
                <w:szCs w:val="20"/>
              </w:rPr>
              <w:t xml:space="preserve">Débarquer/embarquer correctement. Pouvoir venir en aide à un camarade en difficulté en milieu stable. </w:t>
            </w:r>
          </w:p>
        </w:tc>
        <w:tc>
          <w:tcPr>
            <w:tcW w:w="2176" w:type="dxa"/>
            <w:shd w:val="clear" w:color="auto" w:fill="C6D9F1" w:themeFill="text2" w:themeFillTint="33"/>
          </w:tcPr>
          <w:p w14:paraId="67736730" w14:textId="782DA849" w:rsidR="003E18E4" w:rsidRPr="008B6FE1" w:rsidRDefault="00F25786" w:rsidP="002E282A">
            <w:pPr>
              <w:rPr>
                <w:rFonts w:eastAsia="Arial Unicode MS" w:cs="Arial"/>
                <w:sz w:val="20"/>
                <w:szCs w:val="20"/>
              </w:rPr>
            </w:pPr>
            <w:r w:rsidRPr="008B6FE1">
              <w:rPr>
                <w:rFonts w:eastAsia="Arial Unicode MS" w:cs="Arial"/>
                <w:sz w:val="20"/>
                <w:szCs w:val="20"/>
              </w:rPr>
              <w:t>Comprendre les contraintes liées aux déplacements dans l'eau (effet du courant)</w:t>
            </w:r>
          </w:p>
        </w:tc>
      </w:tr>
      <w:tr w:rsidR="003E18E4" w14:paraId="380AE2EE" w14:textId="77777777" w:rsidTr="00073193">
        <w:trPr>
          <w:cantSplit/>
          <w:trHeight w:val="1281"/>
        </w:trPr>
        <w:tc>
          <w:tcPr>
            <w:tcW w:w="673" w:type="dxa"/>
            <w:gridSpan w:val="2"/>
            <w:vMerge/>
            <w:shd w:val="clear" w:color="auto" w:fill="auto"/>
            <w:textDirection w:val="btLr"/>
          </w:tcPr>
          <w:p w14:paraId="462FE1CD" w14:textId="77777777" w:rsidR="003E18E4" w:rsidRPr="00DC79D2" w:rsidRDefault="003E18E4" w:rsidP="002E282A">
            <w:pPr>
              <w:ind w:left="113" w:right="113"/>
              <w:rPr>
                <w:rFonts w:ascii="Arial" w:eastAsia="Arial Unicode MS" w:hAnsi="Arial" w:cs="Arial"/>
                <w:b/>
              </w:rPr>
            </w:pPr>
          </w:p>
        </w:tc>
        <w:tc>
          <w:tcPr>
            <w:tcW w:w="568" w:type="dxa"/>
            <w:shd w:val="clear" w:color="auto" w:fill="auto"/>
            <w:textDirection w:val="btLr"/>
          </w:tcPr>
          <w:p w14:paraId="4E9CE816" w14:textId="7BE7C083" w:rsidR="003E18E4" w:rsidRPr="00DC79D2" w:rsidRDefault="003E18E4" w:rsidP="00655F27">
            <w:pPr>
              <w:ind w:left="113" w:right="113"/>
              <w:rPr>
                <w:rFonts w:ascii="Arial" w:eastAsia="Arial Unicode MS" w:hAnsi="Arial" w:cs="Arial"/>
                <w:b/>
              </w:rPr>
            </w:pPr>
            <w:r>
              <w:rPr>
                <w:rFonts w:ascii="Arial" w:eastAsia="Arial Unicode MS" w:hAnsi="Arial" w:cs="Arial"/>
                <w:b/>
              </w:rPr>
              <w:t>MultiB</w:t>
            </w:r>
          </w:p>
        </w:tc>
        <w:tc>
          <w:tcPr>
            <w:tcW w:w="2600" w:type="dxa"/>
            <w:shd w:val="clear" w:color="auto" w:fill="CCFFCC"/>
          </w:tcPr>
          <w:p w14:paraId="0B3B25CB" w14:textId="10C7F102" w:rsidR="003E18E4" w:rsidRPr="008B6FE1" w:rsidRDefault="003E18E4" w:rsidP="002E282A">
            <w:pPr>
              <w:rPr>
                <w:rFonts w:eastAsia="Arial Unicode MS" w:cs="Arial"/>
                <w:sz w:val="20"/>
                <w:szCs w:val="20"/>
              </w:rPr>
            </w:pPr>
            <w:r w:rsidRPr="008B6FE1">
              <w:rPr>
                <w:rFonts w:eastAsia="Arial Unicode MS" w:cs="Arial"/>
                <w:sz w:val="20"/>
                <w:szCs w:val="20"/>
              </w:rPr>
              <w:t>Acquérir une course d'élan accélérée avec l'augmentation de la fréquence des appuis en fin de course</w:t>
            </w:r>
          </w:p>
        </w:tc>
        <w:tc>
          <w:tcPr>
            <w:tcW w:w="2221" w:type="dxa"/>
            <w:vMerge/>
            <w:shd w:val="clear" w:color="auto" w:fill="CCFFCC"/>
          </w:tcPr>
          <w:p w14:paraId="748078EB" w14:textId="2907A4B0" w:rsidR="003E18E4" w:rsidRPr="008B6FE1" w:rsidRDefault="003E18E4" w:rsidP="007476B2">
            <w:pPr>
              <w:rPr>
                <w:rFonts w:eastAsia="Arial Unicode MS" w:cs="Arial"/>
                <w:sz w:val="20"/>
                <w:szCs w:val="20"/>
              </w:rPr>
            </w:pPr>
          </w:p>
        </w:tc>
        <w:tc>
          <w:tcPr>
            <w:tcW w:w="567" w:type="dxa"/>
            <w:shd w:val="clear" w:color="auto" w:fill="auto"/>
            <w:textDirection w:val="btLr"/>
          </w:tcPr>
          <w:p w14:paraId="5D6BD8AF" w14:textId="1F12792D" w:rsidR="003E18E4" w:rsidRPr="002E282A" w:rsidRDefault="003E18E4" w:rsidP="003E18E4">
            <w:pPr>
              <w:ind w:left="113" w:right="113"/>
              <w:rPr>
                <w:rFonts w:ascii="Arial" w:eastAsia="Arial Unicode MS" w:hAnsi="Arial" w:cs="Arial"/>
                <w:sz w:val="20"/>
                <w:szCs w:val="20"/>
              </w:rPr>
            </w:pPr>
            <w:r>
              <w:rPr>
                <w:rFonts w:ascii="Arial" w:eastAsia="Arial Unicode MS" w:hAnsi="Arial" w:cs="Arial"/>
                <w:b/>
              </w:rPr>
              <w:t>Escalade</w:t>
            </w:r>
          </w:p>
        </w:tc>
        <w:tc>
          <w:tcPr>
            <w:tcW w:w="2126" w:type="dxa"/>
            <w:shd w:val="clear" w:color="auto" w:fill="C6D9F1" w:themeFill="text2" w:themeFillTint="33"/>
          </w:tcPr>
          <w:p w14:paraId="3505220E" w14:textId="0CA93FC5" w:rsidR="003E18E4" w:rsidRPr="008B6FE1" w:rsidRDefault="00F25786" w:rsidP="00C113D3">
            <w:pPr>
              <w:rPr>
                <w:rFonts w:eastAsia="Arial Unicode MS" w:cs="Arial"/>
                <w:sz w:val="20"/>
                <w:szCs w:val="20"/>
              </w:rPr>
            </w:pPr>
            <w:r w:rsidRPr="008B6FE1">
              <w:rPr>
                <w:rFonts w:eastAsia="Arial Unicode MS" w:cs="Arial"/>
                <w:sz w:val="20"/>
                <w:szCs w:val="20"/>
              </w:rPr>
              <w:t xml:space="preserve">Assurer de façon fiable </w:t>
            </w:r>
            <w:r w:rsidR="00316724" w:rsidRPr="008B6FE1">
              <w:rPr>
                <w:rFonts w:eastAsia="Arial Unicode MS" w:cs="Arial"/>
                <w:sz w:val="20"/>
                <w:szCs w:val="20"/>
              </w:rPr>
              <w:t>en régulant la tension de</w:t>
            </w:r>
            <w:r w:rsidR="00C113D3" w:rsidRPr="008B6FE1">
              <w:rPr>
                <w:rFonts w:eastAsia="Arial Unicode MS" w:cs="Arial"/>
                <w:sz w:val="20"/>
                <w:szCs w:val="20"/>
              </w:rPr>
              <w:t xml:space="preserve"> </w:t>
            </w:r>
            <w:r w:rsidR="00316724" w:rsidRPr="008B6FE1">
              <w:rPr>
                <w:rFonts w:eastAsia="Arial Unicode MS" w:cs="Arial"/>
                <w:sz w:val="20"/>
                <w:szCs w:val="20"/>
              </w:rPr>
              <w:t xml:space="preserve">la corde. </w:t>
            </w:r>
          </w:p>
        </w:tc>
        <w:tc>
          <w:tcPr>
            <w:tcW w:w="2176" w:type="dxa"/>
            <w:shd w:val="clear" w:color="auto" w:fill="C6D9F1" w:themeFill="text2" w:themeFillTint="33"/>
          </w:tcPr>
          <w:p w14:paraId="5D30E696" w14:textId="200D4A5F" w:rsidR="003E18E4" w:rsidRPr="008B6FE1" w:rsidRDefault="00316724" w:rsidP="00316724">
            <w:pPr>
              <w:rPr>
                <w:rFonts w:eastAsia="Arial Unicode MS" w:cs="Arial"/>
                <w:sz w:val="20"/>
                <w:szCs w:val="20"/>
              </w:rPr>
            </w:pPr>
            <w:r w:rsidRPr="008B6FE1">
              <w:rPr>
                <w:rFonts w:eastAsia="Arial Unicode MS" w:cs="Arial"/>
                <w:sz w:val="20"/>
                <w:szCs w:val="20"/>
              </w:rPr>
              <w:t>Exploiter correctement le sens des prises. Identifier et mémoriser  un trajet. Acquérir les principes d'efficacité (appuis, jambes, postures)</w:t>
            </w:r>
          </w:p>
        </w:tc>
      </w:tr>
      <w:tr w:rsidR="00316724" w14:paraId="567F1AD9" w14:textId="77777777" w:rsidTr="00073193">
        <w:trPr>
          <w:cantSplit/>
          <w:trHeight w:val="1016"/>
        </w:trPr>
        <w:tc>
          <w:tcPr>
            <w:tcW w:w="673" w:type="dxa"/>
            <w:gridSpan w:val="2"/>
            <w:vMerge w:val="restart"/>
            <w:shd w:val="clear" w:color="auto" w:fill="auto"/>
            <w:textDirection w:val="btLr"/>
          </w:tcPr>
          <w:p w14:paraId="35CE544B" w14:textId="77777777" w:rsidR="00316724" w:rsidRPr="00DC79D2" w:rsidRDefault="00316724" w:rsidP="002E282A">
            <w:pPr>
              <w:ind w:left="113" w:right="113"/>
              <w:rPr>
                <w:rFonts w:ascii="Arial" w:eastAsia="Arial Unicode MS" w:hAnsi="Arial" w:cs="Arial"/>
                <w:b/>
                <w:sz w:val="28"/>
                <w:szCs w:val="28"/>
              </w:rPr>
            </w:pPr>
            <w:r w:rsidRPr="00DC79D2">
              <w:rPr>
                <w:rFonts w:ascii="Arial" w:eastAsia="Arial Unicode MS" w:hAnsi="Arial" w:cs="Arial"/>
                <w:b/>
              </w:rPr>
              <w:t>Dimension méthodologique</w:t>
            </w:r>
          </w:p>
        </w:tc>
        <w:tc>
          <w:tcPr>
            <w:tcW w:w="568" w:type="dxa"/>
            <w:shd w:val="clear" w:color="auto" w:fill="auto"/>
            <w:textDirection w:val="btLr"/>
          </w:tcPr>
          <w:p w14:paraId="32C1DB48" w14:textId="6F3AAA79" w:rsidR="00316724" w:rsidRPr="00DC79D2" w:rsidRDefault="00316724" w:rsidP="002E282A">
            <w:pPr>
              <w:ind w:left="113" w:right="113"/>
              <w:rPr>
                <w:rFonts w:ascii="Arial" w:eastAsia="Arial Unicode MS" w:hAnsi="Arial" w:cs="Arial"/>
                <w:b/>
                <w:sz w:val="28"/>
                <w:szCs w:val="28"/>
              </w:rPr>
            </w:pPr>
            <w:r>
              <w:rPr>
                <w:rFonts w:ascii="Arial" w:eastAsia="Arial Unicode MS" w:hAnsi="Arial" w:cs="Arial"/>
                <w:b/>
              </w:rPr>
              <w:t>Relai</w:t>
            </w:r>
          </w:p>
        </w:tc>
        <w:tc>
          <w:tcPr>
            <w:tcW w:w="2600" w:type="dxa"/>
            <w:vMerge w:val="restart"/>
            <w:shd w:val="clear" w:color="auto" w:fill="CCFFCC"/>
            <w:vAlign w:val="center"/>
          </w:tcPr>
          <w:p w14:paraId="31E47183" w14:textId="7DD14B4A" w:rsidR="00316724" w:rsidRPr="008B6FE1" w:rsidRDefault="00EB3C99" w:rsidP="00EB3C99">
            <w:pPr>
              <w:jc w:val="center"/>
              <w:rPr>
                <w:rFonts w:eastAsia="Arial Unicode MS" w:cs="Arial"/>
                <w:sz w:val="20"/>
                <w:szCs w:val="20"/>
              </w:rPr>
            </w:pPr>
            <w:r>
              <w:rPr>
                <w:rFonts w:eastAsia="Arial Unicode MS" w:cs="Arial"/>
                <w:sz w:val="20"/>
                <w:szCs w:val="20"/>
              </w:rPr>
              <w:t>Définir un projet simple et pouvoir le modifier à partir des indications fournies par l'observateur ou le professeur.</w:t>
            </w:r>
          </w:p>
        </w:tc>
        <w:tc>
          <w:tcPr>
            <w:tcW w:w="2221" w:type="dxa"/>
            <w:shd w:val="clear" w:color="auto" w:fill="CCFFCC"/>
          </w:tcPr>
          <w:p w14:paraId="524C98E7" w14:textId="4F448DD0" w:rsidR="00316724" w:rsidRPr="008B6FE1" w:rsidRDefault="00316724" w:rsidP="002E282A">
            <w:pPr>
              <w:rPr>
                <w:rFonts w:eastAsia="Arial Unicode MS" w:cs="Arial"/>
                <w:sz w:val="20"/>
                <w:szCs w:val="20"/>
              </w:rPr>
            </w:pPr>
            <w:r w:rsidRPr="008B6FE1">
              <w:rPr>
                <w:rFonts w:eastAsia="Arial Unicode MS" w:cs="Arial"/>
                <w:sz w:val="20"/>
                <w:szCs w:val="20"/>
              </w:rPr>
              <w:t>Réaliser un projet à deux et remplir le contrat</w:t>
            </w:r>
          </w:p>
        </w:tc>
        <w:tc>
          <w:tcPr>
            <w:tcW w:w="567" w:type="dxa"/>
            <w:shd w:val="clear" w:color="auto" w:fill="auto"/>
            <w:textDirection w:val="btLr"/>
          </w:tcPr>
          <w:p w14:paraId="66A9A324" w14:textId="0D2386DA" w:rsidR="00316724" w:rsidRPr="002E282A" w:rsidRDefault="00316724" w:rsidP="002E282A">
            <w:pPr>
              <w:rPr>
                <w:rFonts w:ascii="Arial" w:eastAsia="Arial Unicode MS" w:hAnsi="Arial" w:cs="Arial"/>
                <w:sz w:val="20"/>
                <w:szCs w:val="20"/>
              </w:rPr>
            </w:pPr>
            <w:r>
              <w:rPr>
                <w:rFonts w:ascii="Arial" w:eastAsia="Arial Unicode MS" w:hAnsi="Arial" w:cs="Arial"/>
                <w:b/>
              </w:rPr>
              <w:t>Kayak</w:t>
            </w:r>
          </w:p>
        </w:tc>
        <w:tc>
          <w:tcPr>
            <w:tcW w:w="2126" w:type="dxa"/>
            <w:shd w:val="clear" w:color="auto" w:fill="C6D9F1" w:themeFill="text2" w:themeFillTint="33"/>
          </w:tcPr>
          <w:p w14:paraId="6F944C5C" w14:textId="6F07D2BD" w:rsidR="00316724" w:rsidRPr="008B6FE1" w:rsidRDefault="00AF3223" w:rsidP="00AF3223">
            <w:pPr>
              <w:rPr>
                <w:rFonts w:eastAsia="Arial Unicode MS" w:cs="Arial"/>
                <w:sz w:val="20"/>
                <w:szCs w:val="20"/>
              </w:rPr>
            </w:pPr>
            <w:r w:rsidRPr="008B6FE1">
              <w:rPr>
                <w:rFonts w:eastAsia="Arial Unicode MS" w:cs="Arial"/>
                <w:sz w:val="20"/>
                <w:szCs w:val="20"/>
              </w:rPr>
              <w:t>Respecter les règles de navigation. Construire la check liste avant embarquement</w:t>
            </w:r>
          </w:p>
        </w:tc>
        <w:tc>
          <w:tcPr>
            <w:tcW w:w="2176" w:type="dxa"/>
            <w:shd w:val="clear" w:color="auto" w:fill="C6D9F1" w:themeFill="text2" w:themeFillTint="33"/>
          </w:tcPr>
          <w:p w14:paraId="0B3DA211" w14:textId="281786FB" w:rsidR="00316724" w:rsidRPr="008B6FE1" w:rsidRDefault="00AF3223" w:rsidP="002E282A">
            <w:pPr>
              <w:rPr>
                <w:rFonts w:eastAsia="Arial Unicode MS" w:cs="Arial"/>
                <w:sz w:val="20"/>
                <w:szCs w:val="20"/>
              </w:rPr>
            </w:pPr>
            <w:r w:rsidRPr="008B6FE1">
              <w:rPr>
                <w:rFonts w:eastAsia="Arial Unicode MS" w:cs="Arial"/>
                <w:sz w:val="20"/>
                <w:szCs w:val="20"/>
              </w:rPr>
              <w:t>Prendre des repères sur l'eau et le vent pour anticiper un déplacement</w:t>
            </w:r>
          </w:p>
        </w:tc>
      </w:tr>
      <w:tr w:rsidR="00316724" w14:paraId="55577CF1" w14:textId="77777777" w:rsidTr="00073193">
        <w:trPr>
          <w:cantSplit/>
          <w:trHeight w:val="1016"/>
        </w:trPr>
        <w:tc>
          <w:tcPr>
            <w:tcW w:w="673" w:type="dxa"/>
            <w:gridSpan w:val="2"/>
            <w:vMerge/>
            <w:shd w:val="clear" w:color="auto" w:fill="auto"/>
            <w:textDirection w:val="btLr"/>
          </w:tcPr>
          <w:p w14:paraId="53B4F6F5" w14:textId="77777777" w:rsidR="00316724" w:rsidRPr="00DC79D2" w:rsidRDefault="00316724" w:rsidP="002E282A">
            <w:pPr>
              <w:ind w:left="113" w:right="113"/>
              <w:rPr>
                <w:rFonts w:ascii="Arial" w:eastAsia="Arial Unicode MS" w:hAnsi="Arial" w:cs="Arial"/>
                <w:b/>
              </w:rPr>
            </w:pPr>
          </w:p>
        </w:tc>
        <w:tc>
          <w:tcPr>
            <w:tcW w:w="568" w:type="dxa"/>
            <w:shd w:val="clear" w:color="auto" w:fill="auto"/>
            <w:textDirection w:val="btLr"/>
          </w:tcPr>
          <w:p w14:paraId="6311A492" w14:textId="6C188223" w:rsidR="00316724" w:rsidRPr="00DC79D2" w:rsidRDefault="00316724" w:rsidP="002E282A">
            <w:pPr>
              <w:ind w:left="113" w:right="113"/>
              <w:rPr>
                <w:rFonts w:ascii="Arial" w:eastAsia="Arial Unicode MS" w:hAnsi="Arial" w:cs="Arial"/>
                <w:b/>
              </w:rPr>
            </w:pPr>
            <w:r>
              <w:rPr>
                <w:rFonts w:ascii="Arial" w:eastAsia="Arial Unicode MS" w:hAnsi="Arial" w:cs="Arial"/>
                <w:b/>
              </w:rPr>
              <w:t>MultiB</w:t>
            </w:r>
          </w:p>
        </w:tc>
        <w:tc>
          <w:tcPr>
            <w:tcW w:w="2600" w:type="dxa"/>
            <w:vMerge/>
            <w:shd w:val="clear" w:color="auto" w:fill="CCFFCC"/>
          </w:tcPr>
          <w:p w14:paraId="01D8B8E5" w14:textId="77777777" w:rsidR="00316724" w:rsidRPr="008B6FE1" w:rsidRDefault="00316724" w:rsidP="002E282A">
            <w:pPr>
              <w:rPr>
                <w:rFonts w:eastAsia="Arial Unicode MS" w:cs="Arial"/>
                <w:sz w:val="20"/>
                <w:szCs w:val="20"/>
              </w:rPr>
            </w:pPr>
          </w:p>
        </w:tc>
        <w:tc>
          <w:tcPr>
            <w:tcW w:w="2221" w:type="dxa"/>
            <w:shd w:val="clear" w:color="auto" w:fill="CCFFCC"/>
          </w:tcPr>
          <w:p w14:paraId="36E35925" w14:textId="37EF991A" w:rsidR="00316724" w:rsidRPr="008B6FE1" w:rsidRDefault="00316724" w:rsidP="002E282A">
            <w:pPr>
              <w:rPr>
                <w:rFonts w:eastAsia="Arial Unicode MS" w:cs="Arial"/>
                <w:sz w:val="20"/>
                <w:szCs w:val="20"/>
              </w:rPr>
            </w:pPr>
            <w:r w:rsidRPr="008B6FE1">
              <w:rPr>
                <w:rFonts w:eastAsia="Arial Unicode MS" w:cs="Arial"/>
                <w:sz w:val="20"/>
                <w:szCs w:val="20"/>
              </w:rPr>
              <w:t>Respecter le règlement</w:t>
            </w:r>
            <w:r w:rsidR="00EB3C99">
              <w:rPr>
                <w:rFonts w:eastAsia="Arial Unicode MS" w:cs="Arial"/>
                <w:sz w:val="20"/>
                <w:szCs w:val="20"/>
              </w:rPr>
              <w:t xml:space="preserve"> de l'activité</w:t>
            </w:r>
            <w:r w:rsidRPr="008B6FE1">
              <w:rPr>
                <w:rFonts w:eastAsia="Arial Unicode MS" w:cs="Arial"/>
                <w:sz w:val="20"/>
                <w:szCs w:val="20"/>
              </w:rPr>
              <w:t>, être un juge concentré et rigoureux</w:t>
            </w:r>
          </w:p>
        </w:tc>
        <w:tc>
          <w:tcPr>
            <w:tcW w:w="567" w:type="dxa"/>
            <w:shd w:val="clear" w:color="auto" w:fill="auto"/>
            <w:textDirection w:val="btLr"/>
          </w:tcPr>
          <w:p w14:paraId="1F639DD1" w14:textId="3C5F2909" w:rsidR="00316724" w:rsidRPr="002E282A" w:rsidRDefault="00316724" w:rsidP="002E282A">
            <w:pPr>
              <w:rPr>
                <w:rFonts w:ascii="Arial" w:eastAsia="Arial Unicode MS" w:hAnsi="Arial" w:cs="Arial"/>
                <w:sz w:val="20"/>
                <w:szCs w:val="20"/>
              </w:rPr>
            </w:pPr>
            <w:r>
              <w:rPr>
                <w:rFonts w:ascii="Arial" w:eastAsia="Arial Unicode MS" w:hAnsi="Arial" w:cs="Arial"/>
                <w:b/>
              </w:rPr>
              <w:t>Escalade</w:t>
            </w:r>
          </w:p>
        </w:tc>
        <w:tc>
          <w:tcPr>
            <w:tcW w:w="2126" w:type="dxa"/>
            <w:shd w:val="clear" w:color="auto" w:fill="C6D9F1" w:themeFill="text2" w:themeFillTint="33"/>
          </w:tcPr>
          <w:p w14:paraId="2569460D" w14:textId="12343A64" w:rsidR="00316724" w:rsidRPr="008B6FE1" w:rsidRDefault="00C113D3" w:rsidP="00C113D3">
            <w:pPr>
              <w:rPr>
                <w:rFonts w:eastAsia="Arial Unicode MS" w:cs="Arial"/>
                <w:sz w:val="20"/>
                <w:szCs w:val="20"/>
              </w:rPr>
            </w:pPr>
            <w:r w:rsidRPr="008B6FE1">
              <w:rPr>
                <w:rFonts w:eastAsia="Arial Unicode MS" w:cs="Arial"/>
                <w:sz w:val="20"/>
                <w:szCs w:val="20"/>
              </w:rPr>
              <w:t>Respecter les règles de sécurité (matérel, placement, actions). Identifier un trajet, mémoriser des enchaînements</w:t>
            </w:r>
          </w:p>
        </w:tc>
        <w:tc>
          <w:tcPr>
            <w:tcW w:w="2176" w:type="dxa"/>
            <w:shd w:val="clear" w:color="auto" w:fill="C6D9F1" w:themeFill="text2" w:themeFillTint="33"/>
          </w:tcPr>
          <w:p w14:paraId="518779C6" w14:textId="0B81829F" w:rsidR="00316724" w:rsidRPr="008B6FE1" w:rsidRDefault="00ED1D8E" w:rsidP="002E282A">
            <w:pPr>
              <w:rPr>
                <w:rFonts w:eastAsia="Arial Unicode MS" w:cs="Arial"/>
                <w:sz w:val="20"/>
                <w:szCs w:val="20"/>
              </w:rPr>
            </w:pPr>
            <w:r w:rsidRPr="008B6FE1">
              <w:rPr>
                <w:rFonts w:eastAsia="Arial Unicode MS" w:cs="Arial"/>
                <w:sz w:val="20"/>
                <w:szCs w:val="20"/>
              </w:rPr>
              <w:t>Comprendre les principes d'économie et d'efficacité (rapport mains/pieds)</w:t>
            </w:r>
          </w:p>
        </w:tc>
      </w:tr>
      <w:tr w:rsidR="00316724" w14:paraId="70EA870B" w14:textId="77777777" w:rsidTr="00073193">
        <w:trPr>
          <w:cantSplit/>
          <w:trHeight w:val="960"/>
        </w:trPr>
        <w:tc>
          <w:tcPr>
            <w:tcW w:w="673" w:type="dxa"/>
            <w:gridSpan w:val="2"/>
            <w:vMerge w:val="restart"/>
            <w:shd w:val="clear" w:color="auto" w:fill="auto"/>
            <w:textDirection w:val="btLr"/>
          </w:tcPr>
          <w:p w14:paraId="4B8CDACA" w14:textId="77777777" w:rsidR="00316724" w:rsidRPr="00DC79D2" w:rsidRDefault="00316724" w:rsidP="002E282A">
            <w:pPr>
              <w:ind w:left="113" w:right="113"/>
              <w:rPr>
                <w:rFonts w:ascii="Arial" w:eastAsia="Arial Unicode MS" w:hAnsi="Arial" w:cs="Arial"/>
                <w:b/>
                <w:sz w:val="28"/>
                <w:szCs w:val="28"/>
              </w:rPr>
            </w:pPr>
            <w:r w:rsidRPr="00DC79D2">
              <w:rPr>
                <w:rFonts w:ascii="Arial" w:eastAsia="Arial Unicode MS" w:hAnsi="Arial" w:cs="Arial"/>
                <w:b/>
              </w:rPr>
              <w:t>Dimension sociale</w:t>
            </w:r>
          </w:p>
        </w:tc>
        <w:tc>
          <w:tcPr>
            <w:tcW w:w="568" w:type="dxa"/>
            <w:shd w:val="clear" w:color="auto" w:fill="auto"/>
            <w:textDirection w:val="btLr"/>
          </w:tcPr>
          <w:p w14:paraId="6535EB45" w14:textId="4F288346" w:rsidR="00316724" w:rsidRPr="00DC79D2" w:rsidRDefault="00316724" w:rsidP="00A06217">
            <w:pPr>
              <w:ind w:left="113" w:right="113"/>
              <w:rPr>
                <w:rFonts w:ascii="Arial" w:eastAsia="Arial Unicode MS" w:hAnsi="Arial" w:cs="Arial"/>
                <w:b/>
                <w:sz w:val="28"/>
                <w:szCs w:val="28"/>
              </w:rPr>
            </w:pPr>
            <w:r>
              <w:rPr>
                <w:rFonts w:ascii="Arial" w:eastAsia="Arial Unicode MS" w:hAnsi="Arial" w:cs="Arial"/>
                <w:b/>
              </w:rPr>
              <w:t>Relai</w:t>
            </w:r>
          </w:p>
        </w:tc>
        <w:tc>
          <w:tcPr>
            <w:tcW w:w="2600" w:type="dxa"/>
            <w:shd w:val="clear" w:color="auto" w:fill="CCFFCC"/>
          </w:tcPr>
          <w:p w14:paraId="0514D895" w14:textId="7B53DC37" w:rsidR="00316724" w:rsidRPr="008B6FE1" w:rsidRDefault="00316724" w:rsidP="002E282A">
            <w:pPr>
              <w:rPr>
                <w:rFonts w:eastAsia="Arial Unicode MS" w:cs="Arial"/>
                <w:sz w:val="20"/>
                <w:szCs w:val="20"/>
              </w:rPr>
            </w:pPr>
            <w:r w:rsidRPr="008B6FE1">
              <w:rPr>
                <w:rFonts w:eastAsia="Arial Unicode MS" w:cs="Arial"/>
                <w:sz w:val="20"/>
                <w:szCs w:val="20"/>
              </w:rPr>
              <w:t>Verbaliser  son resenti en utilisant un vocabulaire adapté</w:t>
            </w:r>
            <w:r w:rsidR="008757EA">
              <w:rPr>
                <w:rFonts w:eastAsia="Arial Unicode MS" w:cs="Arial"/>
                <w:sz w:val="20"/>
                <w:szCs w:val="20"/>
              </w:rPr>
              <w:t xml:space="preserve"> (essoufflement, sudation, douleurs musculaires...)</w:t>
            </w:r>
          </w:p>
        </w:tc>
        <w:tc>
          <w:tcPr>
            <w:tcW w:w="2221" w:type="dxa"/>
            <w:shd w:val="clear" w:color="auto" w:fill="CCFFCC"/>
          </w:tcPr>
          <w:p w14:paraId="001D371C" w14:textId="39F859B9" w:rsidR="00AF3223" w:rsidRPr="008B6FE1" w:rsidRDefault="00316724" w:rsidP="002E282A">
            <w:pPr>
              <w:rPr>
                <w:rFonts w:eastAsia="Arial Unicode MS" w:cs="Arial"/>
                <w:sz w:val="20"/>
                <w:szCs w:val="20"/>
              </w:rPr>
            </w:pPr>
            <w:r w:rsidRPr="008B6FE1">
              <w:rPr>
                <w:rFonts w:eastAsia="Arial Unicode MS" w:cs="Arial"/>
                <w:sz w:val="20"/>
                <w:szCs w:val="20"/>
              </w:rPr>
              <w:t>Communiquer des informations fiables aux coureurs. Donner des indications sur la faibilité du projet des coureurs</w:t>
            </w:r>
          </w:p>
        </w:tc>
        <w:tc>
          <w:tcPr>
            <w:tcW w:w="567" w:type="dxa"/>
            <w:shd w:val="clear" w:color="auto" w:fill="auto"/>
            <w:textDirection w:val="btLr"/>
          </w:tcPr>
          <w:p w14:paraId="57674689" w14:textId="008B62FB" w:rsidR="00316724" w:rsidRPr="002E282A" w:rsidRDefault="00316724" w:rsidP="002E282A">
            <w:pPr>
              <w:rPr>
                <w:rFonts w:ascii="Arial" w:eastAsia="Arial Unicode MS" w:hAnsi="Arial" w:cs="Arial"/>
                <w:sz w:val="20"/>
                <w:szCs w:val="20"/>
              </w:rPr>
            </w:pPr>
            <w:r>
              <w:rPr>
                <w:rFonts w:ascii="Arial" w:eastAsia="Arial Unicode MS" w:hAnsi="Arial" w:cs="Arial"/>
                <w:b/>
              </w:rPr>
              <w:t>Kayak</w:t>
            </w:r>
          </w:p>
        </w:tc>
        <w:tc>
          <w:tcPr>
            <w:tcW w:w="2126" w:type="dxa"/>
            <w:shd w:val="clear" w:color="auto" w:fill="C6D9F1" w:themeFill="text2" w:themeFillTint="33"/>
          </w:tcPr>
          <w:p w14:paraId="412FFC90" w14:textId="125E961F" w:rsidR="00316724" w:rsidRPr="008B6FE1" w:rsidRDefault="00AF3223" w:rsidP="002E282A">
            <w:pPr>
              <w:rPr>
                <w:rFonts w:eastAsia="Arial Unicode MS" w:cs="Arial"/>
                <w:sz w:val="20"/>
                <w:szCs w:val="20"/>
              </w:rPr>
            </w:pPr>
            <w:r w:rsidRPr="008B6FE1">
              <w:rPr>
                <w:rFonts w:eastAsia="Arial Unicode MS" w:cs="Arial"/>
                <w:sz w:val="20"/>
                <w:szCs w:val="20"/>
              </w:rPr>
              <w:t xml:space="preserve">Construire un vocabulaire commun pour prévenir des dangers. </w:t>
            </w:r>
            <w:r w:rsidR="00184A8E" w:rsidRPr="008B6FE1">
              <w:rPr>
                <w:rFonts w:eastAsia="Arial Unicode MS" w:cs="Arial"/>
                <w:sz w:val="20"/>
                <w:szCs w:val="20"/>
              </w:rPr>
              <w:t>A</w:t>
            </w:r>
            <w:r w:rsidRPr="008B6FE1">
              <w:rPr>
                <w:rFonts w:eastAsia="Arial Unicode MS" w:cs="Arial"/>
                <w:sz w:val="20"/>
                <w:szCs w:val="20"/>
              </w:rPr>
              <w:t>ccepter d'être ouvreur</w:t>
            </w:r>
          </w:p>
        </w:tc>
        <w:tc>
          <w:tcPr>
            <w:tcW w:w="2176" w:type="dxa"/>
            <w:shd w:val="clear" w:color="auto" w:fill="C6D9F1" w:themeFill="text2" w:themeFillTint="33"/>
          </w:tcPr>
          <w:p w14:paraId="7C234A69" w14:textId="38181FE7" w:rsidR="00316724" w:rsidRPr="008B6FE1" w:rsidRDefault="00B12EB5" w:rsidP="002E282A">
            <w:pPr>
              <w:rPr>
                <w:rFonts w:eastAsia="Arial Unicode MS" w:cs="Arial"/>
                <w:sz w:val="20"/>
                <w:szCs w:val="20"/>
              </w:rPr>
            </w:pPr>
            <w:r w:rsidRPr="008B6FE1">
              <w:rPr>
                <w:rFonts w:eastAsia="Arial Unicode MS" w:cs="Arial"/>
                <w:sz w:val="20"/>
                <w:szCs w:val="20"/>
              </w:rPr>
              <w:t>Savoir expliquer un parcours en utilisant les termes techniques et réfléchir sur son efficacité</w:t>
            </w:r>
          </w:p>
        </w:tc>
      </w:tr>
      <w:tr w:rsidR="00316724" w14:paraId="2D4BE2A1" w14:textId="77777777" w:rsidTr="00073193">
        <w:trPr>
          <w:cantSplit/>
          <w:trHeight w:val="960"/>
        </w:trPr>
        <w:tc>
          <w:tcPr>
            <w:tcW w:w="673" w:type="dxa"/>
            <w:gridSpan w:val="2"/>
            <w:vMerge/>
            <w:shd w:val="clear" w:color="auto" w:fill="auto"/>
            <w:textDirection w:val="btLr"/>
          </w:tcPr>
          <w:p w14:paraId="7BFC3BC2" w14:textId="77777777" w:rsidR="00316724" w:rsidRPr="00DC79D2" w:rsidRDefault="00316724" w:rsidP="002E282A">
            <w:pPr>
              <w:ind w:left="113" w:right="113"/>
              <w:rPr>
                <w:rFonts w:ascii="Arial" w:eastAsia="Arial Unicode MS" w:hAnsi="Arial" w:cs="Arial"/>
                <w:b/>
              </w:rPr>
            </w:pPr>
          </w:p>
        </w:tc>
        <w:tc>
          <w:tcPr>
            <w:tcW w:w="568" w:type="dxa"/>
            <w:shd w:val="clear" w:color="auto" w:fill="auto"/>
            <w:textDirection w:val="btLr"/>
          </w:tcPr>
          <w:p w14:paraId="10EDE874" w14:textId="17DE2C6D" w:rsidR="00316724" w:rsidRPr="00DC79D2" w:rsidRDefault="00316724" w:rsidP="002E282A">
            <w:pPr>
              <w:ind w:left="113" w:right="113"/>
              <w:rPr>
                <w:rFonts w:ascii="Arial" w:eastAsia="Arial Unicode MS" w:hAnsi="Arial" w:cs="Arial"/>
                <w:b/>
              </w:rPr>
            </w:pPr>
            <w:r>
              <w:rPr>
                <w:rFonts w:ascii="Arial" w:eastAsia="Arial Unicode MS" w:hAnsi="Arial" w:cs="Arial"/>
                <w:b/>
              </w:rPr>
              <w:t>MultiB</w:t>
            </w:r>
          </w:p>
        </w:tc>
        <w:tc>
          <w:tcPr>
            <w:tcW w:w="2600" w:type="dxa"/>
            <w:shd w:val="clear" w:color="auto" w:fill="CCFFCC"/>
          </w:tcPr>
          <w:p w14:paraId="52D8261F" w14:textId="1B17D47A" w:rsidR="00316724" w:rsidRPr="008B6FE1" w:rsidRDefault="00316724" w:rsidP="00A06217">
            <w:pPr>
              <w:rPr>
                <w:rFonts w:eastAsia="Arial Unicode MS" w:cs="Arial"/>
                <w:sz w:val="20"/>
                <w:szCs w:val="20"/>
              </w:rPr>
            </w:pPr>
            <w:r w:rsidRPr="008B6FE1">
              <w:rPr>
                <w:rFonts w:eastAsia="Arial Unicode MS" w:cs="Arial"/>
                <w:sz w:val="20"/>
                <w:szCs w:val="20"/>
              </w:rPr>
              <w:t>Décrire verbalement l'exécution du saut d'un autre (prise d'élan, impulsion, trajectoire)</w:t>
            </w:r>
          </w:p>
        </w:tc>
        <w:tc>
          <w:tcPr>
            <w:tcW w:w="2221" w:type="dxa"/>
            <w:shd w:val="clear" w:color="auto" w:fill="CCFFCC"/>
          </w:tcPr>
          <w:p w14:paraId="11FB6D48" w14:textId="33A0BF29" w:rsidR="00316724" w:rsidRPr="008B6FE1" w:rsidRDefault="008757EA" w:rsidP="008757EA">
            <w:pPr>
              <w:rPr>
                <w:rFonts w:eastAsia="Arial Unicode MS" w:cs="Arial"/>
                <w:sz w:val="20"/>
                <w:szCs w:val="20"/>
              </w:rPr>
            </w:pPr>
            <w:r>
              <w:rPr>
                <w:rFonts w:eastAsia="Arial Unicode MS" w:cs="Arial"/>
                <w:sz w:val="20"/>
                <w:szCs w:val="20"/>
              </w:rPr>
              <w:t>ê</w:t>
            </w:r>
            <w:r w:rsidR="00316724" w:rsidRPr="008B6FE1">
              <w:rPr>
                <w:rFonts w:eastAsia="Arial Unicode MS" w:cs="Arial"/>
                <w:sz w:val="20"/>
                <w:szCs w:val="20"/>
              </w:rPr>
              <w:t xml:space="preserve">tre un observateur attentif capable de communiquer des informations fiables pour guider </w:t>
            </w:r>
            <w:r>
              <w:rPr>
                <w:rFonts w:eastAsia="Arial Unicode MS" w:cs="Arial"/>
                <w:sz w:val="20"/>
                <w:szCs w:val="20"/>
              </w:rPr>
              <w:t>le</w:t>
            </w:r>
            <w:r w:rsidR="00316724" w:rsidRPr="008B6FE1">
              <w:rPr>
                <w:rFonts w:eastAsia="Arial Unicode MS" w:cs="Arial"/>
                <w:sz w:val="20"/>
                <w:szCs w:val="20"/>
              </w:rPr>
              <w:t xml:space="preserve"> sauteur</w:t>
            </w:r>
          </w:p>
        </w:tc>
        <w:tc>
          <w:tcPr>
            <w:tcW w:w="567" w:type="dxa"/>
            <w:shd w:val="clear" w:color="auto" w:fill="auto"/>
            <w:textDirection w:val="btLr"/>
          </w:tcPr>
          <w:p w14:paraId="04CD1592" w14:textId="67C0BF6F" w:rsidR="00316724" w:rsidRPr="002E282A" w:rsidRDefault="00316724" w:rsidP="002E282A">
            <w:pPr>
              <w:rPr>
                <w:rFonts w:ascii="Arial" w:eastAsia="Arial Unicode MS" w:hAnsi="Arial" w:cs="Arial"/>
                <w:sz w:val="20"/>
                <w:szCs w:val="20"/>
              </w:rPr>
            </w:pPr>
            <w:r>
              <w:rPr>
                <w:rFonts w:ascii="Arial" w:eastAsia="Arial Unicode MS" w:hAnsi="Arial" w:cs="Arial"/>
                <w:b/>
              </w:rPr>
              <w:t>Escalade</w:t>
            </w:r>
          </w:p>
        </w:tc>
        <w:tc>
          <w:tcPr>
            <w:tcW w:w="2126" w:type="dxa"/>
            <w:shd w:val="clear" w:color="auto" w:fill="C6D9F1" w:themeFill="text2" w:themeFillTint="33"/>
          </w:tcPr>
          <w:p w14:paraId="448D95DA" w14:textId="00815C10" w:rsidR="00316724" w:rsidRPr="008B6FE1" w:rsidRDefault="00ED1D8E" w:rsidP="002E282A">
            <w:pPr>
              <w:rPr>
                <w:rFonts w:eastAsia="Arial Unicode MS" w:cs="Arial"/>
                <w:sz w:val="20"/>
                <w:szCs w:val="20"/>
              </w:rPr>
            </w:pPr>
            <w:r w:rsidRPr="008B6FE1">
              <w:rPr>
                <w:rFonts w:eastAsia="Arial Unicode MS" w:cs="Arial"/>
                <w:sz w:val="20"/>
                <w:szCs w:val="20"/>
              </w:rPr>
              <w:t>Observer le partenaire pour le conseiller dans son projet</w:t>
            </w:r>
          </w:p>
        </w:tc>
        <w:tc>
          <w:tcPr>
            <w:tcW w:w="2176" w:type="dxa"/>
            <w:shd w:val="clear" w:color="auto" w:fill="C6D9F1" w:themeFill="text2" w:themeFillTint="33"/>
          </w:tcPr>
          <w:p w14:paraId="53C0FA37" w14:textId="4DB6D97E" w:rsidR="00316724" w:rsidRPr="008B6FE1" w:rsidRDefault="00ED1D8E" w:rsidP="00640822">
            <w:pPr>
              <w:rPr>
                <w:rFonts w:eastAsia="Arial Unicode MS" w:cs="Arial"/>
                <w:sz w:val="20"/>
                <w:szCs w:val="20"/>
              </w:rPr>
            </w:pPr>
            <w:r w:rsidRPr="008B6FE1">
              <w:rPr>
                <w:rFonts w:eastAsia="Arial Unicode MS" w:cs="Arial"/>
                <w:sz w:val="20"/>
                <w:szCs w:val="20"/>
              </w:rPr>
              <w:t xml:space="preserve">Savoir expliquer les repères </w:t>
            </w:r>
            <w:r w:rsidR="00640822" w:rsidRPr="008B6FE1">
              <w:rPr>
                <w:rFonts w:eastAsia="Arial Unicode MS" w:cs="Arial"/>
                <w:sz w:val="20"/>
                <w:szCs w:val="20"/>
              </w:rPr>
              <w:t>donnés par l'enseignant pour ensuite progresser</w:t>
            </w:r>
          </w:p>
        </w:tc>
      </w:tr>
    </w:tbl>
    <w:p w14:paraId="3593B9D1" w14:textId="77777777" w:rsidR="00165987" w:rsidRDefault="00165987" w:rsidP="002269D0">
      <w:pPr>
        <w:jc w:val="both"/>
        <w:rPr>
          <w:rFonts w:ascii="Arial" w:eastAsia="Arial Unicode MS" w:hAnsi="Arial" w:cs="Arial"/>
        </w:rPr>
      </w:pPr>
    </w:p>
    <w:p w14:paraId="768402ED" w14:textId="77777777" w:rsidR="008757EA" w:rsidRDefault="008757EA" w:rsidP="003E18E4">
      <w:pPr>
        <w:tabs>
          <w:tab w:val="left" w:pos="426"/>
        </w:tabs>
        <w:jc w:val="both"/>
        <w:rPr>
          <w:rFonts w:ascii="Arial" w:eastAsia="Arial Unicode MS" w:hAnsi="Arial" w:cs="Arial"/>
          <w:sz w:val="28"/>
          <w:szCs w:val="28"/>
          <w:highlight w:val="lightGray"/>
        </w:rPr>
      </w:pPr>
    </w:p>
    <w:p w14:paraId="13F709B5" w14:textId="3AAC0B84" w:rsidR="003E18E4" w:rsidRPr="00655F27" w:rsidRDefault="003E18E4" w:rsidP="003E18E4">
      <w:pPr>
        <w:tabs>
          <w:tab w:val="left" w:pos="426"/>
        </w:tabs>
        <w:jc w:val="both"/>
        <w:rPr>
          <w:rFonts w:ascii="Arial" w:eastAsia="Arial Unicode MS" w:hAnsi="Arial" w:cs="Arial"/>
          <w:sz w:val="28"/>
          <w:szCs w:val="28"/>
        </w:rPr>
      </w:pPr>
      <w:r>
        <w:rPr>
          <w:rFonts w:ascii="Arial" w:eastAsia="Arial Unicode MS" w:hAnsi="Arial" w:cs="Arial"/>
          <w:sz w:val="28"/>
          <w:szCs w:val="28"/>
          <w:highlight w:val="lightGray"/>
        </w:rPr>
        <w:lastRenderedPageBreak/>
        <w:t xml:space="preserve">Exemple : </w:t>
      </w:r>
      <w:r w:rsidRPr="00185290">
        <w:rPr>
          <w:rFonts w:ascii="Arial" w:eastAsia="Arial Unicode MS" w:hAnsi="Arial" w:cs="Arial"/>
          <w:sz w:val="28"/>
          <w:szCs w:val="28"/>
          <w:highlight w:val="lightGray"/>
        </w:rPr>
        <w:t>Cycle 4</w:t>
      </w:r>
      <w:r>
        <w:rPr>
          <w:rFonts w:ascii="Arial" w:eastAsia="Arial Unicode MS" w:hAnsi="Arial" w:cs="Arial"/>
          <w:sz w:val="28"/>
          <w:szCs w:val="28"/>
        </w:rPr>
        <w:t xml:space="preserve">  - </w:t>
      </w:r>
      <w:r>
        <w:rPr>
          <w:rFonts w:ascii="Arial" w:eastAsia="Arial Unicode MS" w:hAnsi="Arial" w:cs="Arial"/>
        </w:rPr>
        <w:t xml:space="preserve">CHAMP 3 </w:t>
      </w:r>
    </w:p>
    <w:p w14:paraId="7BB56EE7" w14:textId="77777777" w:rsidR="00DC79D2" w:rsidRDefault="00DC79D2" w:rsidP="002269D0">
      <w:pPr>
        <w:jc w:val="both"/>
        <w:rPr>
          <w:rFonts w:ascii="Arial" w:eastAsia="Arial Unicode MS" w:hAnsi="Arial" w:cs="Arial"/>
        </w:rPr>
      </w:pPr>
    </w:p>
    <w:tbl>
      <w:tblPr>
        <w:tblStyle w:val="Grille"/>
        <w:tblW w:w="5000" w:type="pct"/>
        <w:tblLook w:val="04A0" w:firstRow="1" w:lastRow="0" w:firstColumn="1" w:lastColumn="0" w:noHBand="0" w:noVBand="1"/>
      </w:tblPr>
      <w:tblGrid>
        <w:gridCol w:w="1122"/>
        <w:gridCol w:w="848"/>
        <w:gridCol w:w="2809"/>
        <w:gridCol w:w="2796"/>
        <w:gridCol w:w="3356"/>
      </w:tblGrid>
      <w:tr w:rsidR="009A1446" w14:paraId="18B04E34" w14:textId="77777777" w:rsidTr="009A1446">
        <w:trPr>
          <w:cantSplit/>
          <w:trHeight w:val="2148"/>
        </w:trPr>
        <w:tc>
          <w:tcPr>
            <w:tcW w:w="513" w:type="pct"/>
            <w:shd w:val="clear" w:color="auto" w:fill="auto"/>
            <w:textDirection w:val="btLr"/>
          </w:tcPr>
          <w:p w14:paraId="315BC7F1" w14:textId="6396ACA1" w:rsidR="009A1446" w:rsidRPr="00185290" w:rsidRDefault="009A1446" w:rsidP="002E282A">
            <w:pPr>
              <w:ind w:left="113" w:right="113"/>
              <w:rPr>
                <w:rFonts w:ascii="Arial" w:eastAsia="Arial Unicode MS" w:hAnsi="Arial" w:cs="Arial"/>
                <w:sz w:val="24"/>
                <w:szCs w:val="24"/>
              </w:rPr>
            </w:pPr>
            <w:r w:rsidRPr="00185290">
              <w:rPr>
                <w:rFonts w:ascii="Arial" w:eastAsia="Arial Unicode MS" w:hAnsi="Arial" w:cs="Arial"/>
                <w:sz w:val="24"/>
                <w:szCs w:val="24"/>
              </w:rPr>
              <w:t>Champs d'apprentissage</w:t>
            </w:r>
            <w:r w:rsidR="00E601DD">
              <w:rPr>
                <w:rFonts w:ascii="Arial" w:eastAsia="Arial Unicode MS" w:hAnsi="Arial" w:cs="Arial"/>
                <w:sz w:val="24"/>
                <w:szCs w:val="24"/>
              </w:rPr>
              <w:t xml:space="preserve"> 3</w:t>
            </w:r>
          </w:p>
        </w:tc>
        <w:tc>
          <w:tcPr>
            <w:tcW w:w="388" w:type="pct"/>
            <w:textDirection w:val="btLr"/>
          </w:tcPr>
          <w:p w14:paraId="56CA345C" w14:textId="072D1096" w:rsidR="009A1446" w:rsidRPr="00B05C77" w:rsidRDefault="009A1446" w:rsidP="00996B27">
            <w:pPr>
              <w:ind w:left="113" w:right="113"/>
              <w:rPr>
                <w:rFonts w:ascii="Arial" w:eastAsia="Arial Unicode MS" w:hAnsi="Arial" w:cs="Arial"/>
                <w:color w:val="0000FF"/>
                <w:sz w:val="24"/>
                <w:szCs w:val="24"/>
              </w:rPr>
            </w:pPr>
            <w:r w:rsidRPr="00B05C77">
              <w:rPr>
                <w:rFonts w:ascii="Arial" w:eastAsia="Arial Unicode MS" w:hAnsi="Arial" w:cs="Arial"/>
                <w:color w:val="0000FF"/>
                <w:sz w:val="24"/>
                <w:szCs w:val="24"/>
              </w:rPr>
              <w:t>Attendus de fin de cycle</w:t>
            </w:r>
          </w:p>
        </w:tc>
        <w:tc>
          <w:tcPr>
            <w:tcW w:w="4099" w:type="pct"/>
            <w:gridSpan w:val="3"/>
            <w:shd w:val="clear" w:color="auto" w:fill="CCC0D9" w:themeFill="accent4" w:themeFillTint="66"/>
          </w:tcPr>
          <w:p w14:paraId="0FE2FDB0" w14:textId="691E9F17" w:rsidR="009A1446" w:rsidRPr="00E601DD" w:rsidRDefault="009A1446" w:rsidP="00996B27">
            <w:pPr>
              <w:ind w:left="-62"/>
              <w:rPr>
                <w:rFonts w:ascii="Arial" w:eastAsia="Arial Unicode MS" w:hAnsi="Arial" w:cs="Arial"/>
                <w:i/>
                <w:sz w:val="28"/>
                <w:szCs w:val="28"/>
              </w:rPr>
            </w:pPr>
            <w:r w:rsidRPr="00E601DD">
              <w:rPr>
                <w:rFonts w:ascii="Arial" w:eastAsia="Arial Unicode MS" w:hAnsi="Arial" w:cs="Arial"/>
                <w:i/>
                <w:sz w:val="28"/>
                <w:szCs w:val="28"/>
              </w:rPr>
              <w:t>3. S'exprimer devant les autres par une prestation artistique et/ou acrobatique</w:t>
            </w:r>
          </w:p>
          <w:p w14:paraId="5AD7B669" w14:textId="77777777" w:rsidR="009A1446" w:rsidRDefault="009A1446" w:rsidP="00996B27">
            <w:pPr>
              <w:ind w:left="-62"/>
              <w:rPr>
                <w:rFonts w:ascii="Arial" w:eastAsia="Arial Unicode MS" w:hAnsi="Arial" w:cs="Arial"/>
              </w:rPr>
            </w:pPr>
            <w:r w:rsidRPr="00515BF7">
              <w:rPr>
                <w:rFonts w:ascii="Arial" w:eastAsia="Arial Unicode MS" w:hAnsi="Arial" w:cs="Arial"/>
              </w:rPr>
              <w:t xml:space="preserve">APSA : </w:t>
            </w:r>
          </w:p>
          <w:p w14:paraId="2B6608AB" w14:textId="6DC900D1" w:rsidR="009A1446" w:rsidRDefault="009A1446" w:rsidP="00996B27">
            <w:pPr>
              <w:ind w:left="-62"/>
              <w:rPr>
                <w:rFonts w:ascii="Arial" w:hAnsi="Arial" w:cs="Arial"/>
                <w:color w:val="000000"/>
                <w:sz w:val="18"/>
                <w:szCs w:val="18"/>
              </w:rPr>
            </w:pPr>
            <w:r w:rsidRPr="00515BF7">
              <w:rPr>
                <w:rFonts w:ascii="Arial" w:eastAsia="Arial Unicode MS" w:hAnsi="Arial" w:cs="Arial"/>
              </w:rPr>
              <w:t>Danse</w:t>
            </w:r>
            <w:r>
              <w:rPr>
                <w:rFonts w:ascii="Arial" w:eastAsia="Arial Unicode MS" w:hAnsi="Arial" w:cs="Arial"/>
              </w:rPr>
              <w:t xml:space="preserve"> </w:t>
            </w:r>
            <w:r w:rsidRPr="00D67A76">
              <w:rPr>
                <w:rFonts w:ascii="Arial" w:eastAsia="Arial Unicode MS" w:hAnsi="Arial" w:cs="Arial"/>
                <w:sz w:val="18"/>
                <w:szCs w:val="18"/>
              </w:rPr>
              <w:t xml:space="preserve">- </w:t>
            </w:r>
            <w:r w:rsidRPr="00D67A76">
              <w:rPr>
                <w:rFonts w:ascii="Arial" w:hAnsi="Arial" w:cs="Arial"/>
                <w:bCs/>
                <w:iCs/>
                <w:sz w:val="18"/>
                <w:szCs w:val="18"/>
              </w:rPr>
              <w:t xml:space="preserve">Mobiliser les capacités expressives du corps pour imaginer composer et  interpréter une séquence artistique </w:t>
            </w:r>
            <w:r w:rsidRPr="00D67A76">
              <w:rPr>
                <w:rFonts w:ascii="Arial" w:eastAsia="Arial Unicode MS" w:hAnsi="Arial" w:cs="Arial"/>
                <w:sz w:val="18"/>
                <w:szCs w:val="18"/>
              </w:rPr>
              <w:t>utilisant 2 à 3 procédés</w:t>
            </w:r>
            <w:r w:rsidR="00592568">
              <w:rPr>
                <w:rFonts w:ascii="Arial" w:eastAsia="Arial Unicode MS" w:hAnsi="Arial" w:cs="Arial"/>
                <w:sz w:val="18"/>
                <w:szCs w:val="18"/>
              </w:rPr>
              <w:t xml:space="preserve"> de composition</w:t>
            </w:r>
            <w:bookmarkStart w:id="0" w:name="_GoBack"/>
            <w:bookmarkEnd w:id="0"/>
            <w:r w:rsidRPr="00D67A76">
              <w:rPr>
                <w:rFonts w:ascii="Arial" w:hAnsi="Arial" w:cs="Arial"/>
                <w:color w:val="000000"/>
                <w:sz w:val="18"/>
                <w:szCs w:val="18"/>
              </w:rPr>
              <w:t>. Apprécier une prestation en utilisant différents supports d'observation</w:t>
            </w:r>
            <w:r>
              <w:rPr>
                <w:rFonts w:ascii="Arial" w:hAnsi="Arial" w:cs="Arial"/>
                <w:color w:val="000000"/>
                <w:sz w:val="18"/>
                <w:szCs w:val="18"/>
              </w:rPr>
              <w:t xml:space="preserve">. </w:t>
            </w:r>
          </w:p>
          <w:p w14:paraId="05CD724E" w14:textId="77777777" w:rsidR="009A1446" w:rsidRPr="003E4F8D" w:rsidRDefault="009A1446" w:rsidP="00996B27">
            <w:pPr>
              <w:ind w:left="-62"/>
              <w:rPr>
                <w:rFonts w:ascii="Arial" w:hAnsi="Arial" w:cs="Arial"/>
                <w:color w:val="000000"/>
                <w:sz w:val="18"/>
                <w:szCs w:val="18"/>
              </w:rPr>
            </w:pPr>
          </w:p>
          <w:p w14:paraId="3C362F9D" w14:textId="1F83F076" w:rsidR="009A1446" w:rsidRPr="003E4F8D" w:rsidRDefault="009A1446" w:rsidP="003E4F8D">
            <w:pPr>
              <w:ind w:left="-62"/>
              <w:rPr>
                <w:rFonts w:ascii="Arial" w:hAnsi="Arial" w:cs="Arial"/>
                <w:color w:val="000000"/>
                <w:sz w:val="18"/>
                <w:szCs w:val="18"/>
              </w:rPr>
            </w:pPr>
            <w:r w:rsidRPr="00515BF7">
              <w:rPr>
                <w:rFonts w:ascii="Arial" w:hAnsi="Arial" w:cs="Arial"/>
                <w:color w:val="000000"/>
              </w:rPr>
              <w:t>Acrosport</w:t>
            </w:r>
            <w:r>
              <w:rPr>
                <w:rFonts w:ascii="Arial" w:hAnsi="Arial" w:cs="Arial"/>
                <w:color w:val="000000"/>
              </w:rPr>
              <w:t xml:space="preserve"> : </w:t>
            </w:r>
            <w:r w:rsidRPr="003E4F8D">
              <w:rPr>
                <w:rFonts w:ascii="Arial" w:hAnsi="Arial" w:cs="Arial"/>
                <w:bCs/>
                <w:iCs/>
                <w:sz w:val="18"/>
                <w:szCs w:val="18"/>
              </w:rPr>
              <w:t>Mobiliser les capacités expressives du corps pour imaginer composer et  interpréter une séquence artistique</w:t>
            </w:r>
            <w:r>
              <w:rPr>
                <w:rFonts w:ascii="Arial" w:hAnsi="Arial" w:cs="Arial"/>
                <w:bCs/>
                <w:iCs/>
                <w:sz w:val="18"/>
                <w:szCs w:val="18"/>
              </w:rPr>
              <w:t xml:space="preserve"> et acrobatique utilisant un code</w:t>
            </w:r>
            <w:r w:rsidRPr="003E4F8D">
              <w:rPr>
                <w:rFonts w:ascii="Arial" w:hAnsi="Arial" w:cs="Arial"/>
                <w:color w:val="000000"/>
                <w:sz w:val="18"/>
                <w:szCs w:val="18"/>
              </w:rPr>
              <w:t>. Apprécier une prestation en utilisant différents supports d'observation</w:t>
            </w:r>
          </w:p>
          <w:p w14:paraId="29123F18" w14:textId="170BD6A5" w:rsidR="009A1446" w:rsidRPr="00531627" w:rsidRDefault="009A1446" w:rsidP="00996B27">
            <w:pPr>
              <w:ind w:left="-62"/>
              <w:rPr>
                <w:rFonts w:ascii="Arial" w:eastAsia="Arial Unicode MS" w:hAnsi="Arial" w:cs="Arial"/>
                <w:sz w:val="28"/>
                <w:szCs w:val="28"/>
              </w:rPr>
            </w:pPr>
          </w:p>
        </w:tc>
      </w:tr>
      <w:tr w:rsidR="00E601DD" w14:paraId="3BCDBA1A" w14:textId="264782B1" w:rsidTr="00422A0D">
        <w:trPr>
          <w:gridAfter w:val="3"/>
          <w:wAfter w:w="4099" w:type="pct"/>
        </w:trPr>
        <w:tc>
          <w:tcPr>
            <w:tcW w:w="901" w:type="pct"/>
            <w:gridSpan w:val="2"/>
            <w:shd w:val="clear" w:color="auto" w:fill="auto"/>
          </w:tcPr>
          <w:p w14:paraId="206D8EE7" w14:textId="77777777" w:rsidR="00E601DD" w:rsidRPr="00611B2C" w:rsidRDefault="00E601DD" w:rsidP="002E282A">
            <w:pPr>
              <w:rPr>
                <w:rFonts w:cs="Times New Roman"/>
                <w:b/>
                <w:sz w:val="23"/>
                <w:szCs w:val="23"/>
              </w:rPr>
            </w:pPr>
          </w:p>
        </w:tc>
      </w:tr>
      <w:tr w:rsidR="00422A0D" w14:paraId="2B576636" w14:textId="77777777" w:rsidTr="00422A0D">
        <w:tc>
          <w:tcPr>
            <w:tcW w:w="901" w:type="pct"/>
            <w:gridSpan w:val="2"/>
            <w:vMerge w:val="restart"/>
            <w:shd w:val="clear" w:color="auto" w:fill="auto"/>
            <w:vAlign w:val="center"/>
          </w:tcPr>
          <w:p w14:paraId="4E491B8A" w14:textId="42B39F03" w:rsidR="00422A0D" w:rsidRPr="00073193" w:rsidRDefault="00422A0D" w:rsidP="00422A0D">
            <w:pPr>
              <w:jc w:val="center"/>
              <w:rPr>
                <w:rFonts w:ascii="Arial" w:eastAsia="Arial Unicode MS" w:hAnsi="Arial" w:cs="Arial"/>
                <w:i/>
                <w:color w:val="000090"/>
                <w:sz w:val="20"/>
                <w:szCs w:val="20"/>
              </w:rPr>
            </w:pPr>
            <w:r w:rsidRPr="00073193">
              <w:rPr>
                <w:rFonts w:ascii="Arial" w:eastAsia="Arial Unicode MS" w:hAnsi="Arial" w:cs="Arial"/>
                <w:i/>
                <w:color w:val="000090"/>
                <w:sz w:val="20"/>
                <w:szCs w:val="20"/>
              </w:rPr>
              <w:t>Liens avec les domaines du socle</w:t>
            </w:r>
          </w:p>
        </w:tc>
        <w:tc>
          <w:tcPr>
            <w:tcW w:w="4099" w:type="pct"/>
            <w:gridSpan w:val="3"/>
            <w:shd w:val="clear" w:color="auto" w:fill="CCC0D9" w:themeFill="accent4" w:themeFillTint="66"/>
          </w:tcPr>
          <w:p w14:paraId="0AEFBD38" w14:textId="2AD16B84" w:rsidR="00422A0D" w:rsidRPr="00E224A2" w:rsidRDefault="00422A0D" w:rsidP="00E224A2">
            <w:pPr>
              <w:rPr>
                <w:rFonts w:ascii="Arial" w:eastAsia="Arial Unicode MS" w:hAnsi="Arial" w:cs="Arial"/>
              </w:rPr>
            </w:pPr>
            <w:r w:rsidRPr="00E224A2">
              <w:rPr>
                <w:rFonts w:ascii="Arial" w:eastAsia="Arial Unicode MS" w:hAnsi="Arial" w:cs="Arial"/>
              </w:rPr>
              <w:t>Compétences visées pendant le cycle (5ème, 4ème, 3ème) en lien avec les domaines du socle</w:t>
            </w:r>
            <w:r>
              <w:rPr>
                <w:rFonts w:ascii="Arial" w:eastAsia="Arial Unicode MS" w:hAnsi="Arial" w:cs="Arial"/>
              </w:rPr>
              <w:t xml:space="preserve"> 1,2, 5</w:t>
            </w:r>
          </w:p>
        </w:tc>
      </w:tr>
      <w:tr w:rsidR="00422A0D" w14:paraId="67BA34F2" w14:textId="77777777" w:rsidTr="00422A0D">
        <w:tc>
          <w:tcPr>
            <w:tcW w:w="901" w:type="pct"/>
            <w:gridSpan w:val="2"/>
            <w:vMerge/>
            <w:shd w:val="clear" w:color="auto" w:fill="auto"/>
          </w:tcPr>
          <w:p w14:paraId="071570BE" w14:textId="77777777" w:rsidR="00422A0D" w:rsidRPr="00422A0D" w:rsidRDefault="00422A0D" w:rsidP="002E282A">
            <w:pPr>
              <w:rPr>
                <w:rFonts w:ascii="Arial" w:eastAsia="Arial Unicode MS" w:hAnsi="Arial" w:cs="Arial"/>
                <w:sz w:val="20"/>
                <w:szCs w:val="20"/>
              </w:rPr>
            </w:pPr>
          </w:p>
        </w:tc>
        <w:tc>
          <w:tcPr>
            <w:tcW w:w="1285" w:type="pct"/>
            <w:shd w:val="clear" w:color="auto" w:fill="CCC0D9" w:themeFill="accent4" w:themeFillTint="66"/>
          </w:tcPr>
          <w:p w14:paraId="34B22595" w14:textId="2599E7C0" w:rsidR="00422A0D" w:rsidRPr="00531627" w:rsidRDefault="00E601DD" w:rsidP="00E601DD">
            <w:pPr>
              <w:jc w:val="center"/>
              <w:rPr>
                <w:rFonts w:ascii="Arial" w:eastAsia="Arial Unicode MS" w:hAnsi="Arial" w:cs="Arial"/>
                <w:sz w:val="28"/>
                <w:szCs w:val="28"/>
              </w:rPr>
            </w:pPr>
            <w:r>
              <w:rPr>
                <w:rFonts w:ascii="Arial" w:eastAsia="Arial Unicode MS" w:hAnsi="Arial" w:cs="Arial"/>
                <w:sz w:val="28"/>
                <w:szCs w:val="28"/>
              </w:rPr>
              <w:t>D</w:t>
            </w:r>
            <w:r w:rsidR="00422A0D">
              <w:rPr>
                <w:rFonts w:ascii="Arial" w:eastAsia="Arial Unicode MS" w:hAnsi="Arial" w:cs="Arial"/>
                <w:sz w:val="28"/>
                <w:szCs w:val="28"/>
              </w:rPr>
              <w:t>1</w:t>
            </w:r>
          </w:p>
        </w:tc>
        <w:tc>
          <w:tcPr>
            <w:tcW w:w="1279" w:type="pct"/>
            <w:shd w:val="clear" w:color="auto" w:fill="CCC0D9" w:themeFill="accent4" w:themeFillTint="66"/>
          </w:tcPr>
          <w:p w14:paraId="31589DD8" w14:textId="22A59267" w:rsidR="00422A0D" w:rsidRPr="00531627" w:rsidRDefault="00E601DD" w:rsidP="00E601DD">
            <w:pPr>
              <w:jc w:val="center"/>
              <w:rPr>
                <w:rFonts w:ascii="Arial" w:eastAsia="Arial Unicode MS" w:hAnsi="Arial" w:cs="Arial"/>
                <w:sz w:val="28"/>
                <w:szCs w:val="28"/>
              </w:rPr>
            </w:pPr>
            <w:r>
              <w:rPr>
                <w:rFonts w:ascii="Arial" w:eastAsia="Arial Unicode MS" w:hAnsi="Arial" w:cs="Arial"/>
                <w:sz w:val="28"/>
                <w:szCs w:val="28"/>
              </w:rPr>
              <w:t>D</w:t>
            </w:r>
            <w:r w:rsidR="00422A0D">
              <w:rPr>
                <w:rFonts w:ascii="Arial" w:eastAsia="Arial Unicode MS" w:hAnsi="Arial" w:cs="Arial"/>
                <w:sz w:val="28"/>
                <w:szCs w:val="28"/>
              </w:rPr>
              <w:t>2</w:t>
            </w:r>
          </w:p>
        </w:tc>
        <w:tc>
          <w:tcPr>
            <w:tcW w:w="1535" w:type="pct"/>
            <w:shd w:val="clear" w:color="auto" w:fill="CCC0D9" w:themeFill="accent4" w:themeFillTint="66"/>
          </w:tcPr>
          <w:p w14:paraId="2FAC43B5" w14:textId="04DA89B7" w:rsidR="00422A0D" w:rsidRPr="00531627" w:rsidRDefault="00E601DD" w:rsidP="00E601DD">
            <w:pPr>
              <w:jc w:val="center"/>
              <w:rPr>
                <w:rFonts w:ascii="Arial" w:eastAsia="Arial Unicode MS" w:hAnsi="Arial" w:cs="Arial"/>
                <w:sz w:val="28"/>
                <w:szCs w:val="28"/>
              </w:rPr>
            </w:pPr>
            <w:r>
              <w:rPr>
                <w:rFonts w:ascii="Arial" w:eastAsia="Arial Unicode MS" w:hAnsi="Arial" w:cs="Arial"/>
                <w:sz w:val="28"/>
                <w:szCs w:val="28"/>
              </w:rPr>
              <w:t>D</w:t>
            </w:r>
            <w:r w:rsidR="00422A0D">
              <w:rPr>
                <w:rFonts w:ascii="Arial" w:eastAsia="Arial Unicode MS" w:hAnsi="Arial" w:cs="Arial"/>
                <w:sz w:val="28"/>
                <w:szCs w:val="28"/>
              </w:rPr>
              <w:t>5</w:t>
            </w:r>
          </w:p>
        </w:tc>
      </w:tr>
      <w:tr w:rsidR="009A1446" w14:paraId="2120AFD5" w14:textId="77777777" w:rsidTr="00422A0D">
        <w:trPr>
          <w:cantSplit/>
          <w:trHeight w:hRule="exact" w:val="1950"/>
        </w:trPr>
        <w:tc>
          <w:tcPr>
            <w:tcW w:w="513" w:type="pct"/>
            <w:vMerge w:val="restart"/>
            <w:shd w:val="clear" w:color="auto" w:fill="auto"/>
            <w:textDirection w:val="btLr"/>
          </w:tcPr>
          <w:p w14:paraId="6D8E15E8" w14:textId="77777777" w:rsidR="009A1446" w:rsidRPr="00DC79D2" w:rsidRDefault="009A1446" w:rsidP="00336BC5">
            <w:pPr>
              <w:ind w:left="113" w:right="113"/>
              <w:jc w:val="center"/>
              <w:rPr>
                <w:rFonts w:ascii="Arial" w:eastAsia="Arial Unicode MS" w:hAnsi="Arial" w:cs="Arial"/>
                <w:b/>
              </w:rPr>
            </w:pPr>
            <w:r w:rsidRPr="00DC79D2">
              <w:rPr>
                <w:rFonts w:ascii="Arial" w:eastAsia="Arial Unicode MS" w:hAnsi="Arial" w:cs="Arial"/>
                <w:b/>
              </w:rPr>
              <w:t>Dimension motrice</w:t>
            </w:r>
          </w:p>
        </w:tc>
        <w:tc>
          <w:tcPr>
            <w:tcW w:w="388" w:type="pct"/>
            <w:textDirection w:val="btLr"/>
          </w:tcPr>
          <w:p w14:paraId="0A4FBE99" w14:textId="686B475C" w:rsidR="009A1446" w:rsidRPr="00996B27" w:rsidRDefault="009A1446" w:rsidP="00996B27">
            <w:pPr>
              <w:ind w:left="113" w:right="113"/>
              <w:rPr>
                <w:rFonts w:ascii="Arial" w:eastAsia="Arial Unicode MS" w:hAnsi="Arial" w:cs="Arial"/>
              </w:rPr>
            </w:pPr>
            <w:r>
              <w:rPr>
                <w:rFonts w:ascii="Arial" w:eastAsia="Arial Unicode MS" w:hAnsi="Arial" w:cs="Arial"/>
              </w:rPr>
              <w:t>D</w:t>
            </w:r>
            <w:r w:rsidRPr="00996B27">
              <w:rPr>
                <w:rFonts w:ascii="Arial" w:eastAsia="Arial Unicode MS" w:hAnsi="Arial" w:cs="Arial"/>
              </w:rPr>
              <w:t>anse</w:t>
            </w:r>
          </w:p>
        </w:tc>
        <w:tc>
          <w:tcPr>
            <w:tcW w:w="1285" w:type="pct"/>
            <w:shd w:val="clear" w:color="auto" w:fill="CCC0D9" w:themeFill="accent4" w:themeFillTint="66"/>
          </w:tcPr>
          <w:p w14:paraId="3175B403" w14:textId="77777777" w:rsidR="009A1446" w:rsidRDefault="009A1446" w:rsidP="003676FD">
            <w:pPr>
              <w:rPr>
                <w:rFonts w:ascii="Arial" w:eastAsia="Arial Unicode MS" w:hAnsi="Arial" w:cs="Arial"/>
                <w:sz w:val="18"/>
                <w:szCs w:val="18"/>
              </w:rPr>
            </w:pPr>
            <w:r>
              <w:rPr>
                <w:rFonts w:ascii="Arial" w:eastAsia="Arial Unicode MS" w:hAnsi="Arial" w:cs="Arial"/>
                <w:sz w:val="18"/>
                <w:szCs w:val="18"/>
              </w:rPr>
              <w:t>Communiquer des émotions au travers d'une gestuelle.</w:t>
            </w:r>
          </w:p>
          <w:p w14:paraId="7EEB57FE" w14:textId="2F88122C" w:rsidR="009A1446" w:rsidRPr="00032428" w:rsidRDefault="009A1446" w:rsidP="003676FD">
            <w:pPr>
              <w:rPr>
                <w:rFonts w:ascii="Arial" w:eastAsia="Arial Unicode MS" w:hAnsi="Arial" w:cs="Arial"/>
                <w:sz w:val="18"/>
                <w:szCs w:val="18"/>
              </w:rPr>
            </w:pPr>
            <w:r>
              <w:rPr>
                <w:rFonts w:ascii="Arial" w:eastAsia="Arial Unicode MS" w:hAnsi="Arial" w:cs="Arial"/>
                <w:sz w:val="18"/>
                <w:szCs w:val="18"/>
              </w:rPr>
              <w:t xml:space="preserve">S'approprier des principes d'efficacité (tours, sauts, équilibre...) </w:t>
            </w:r>
          </w:p>
        </w:tc>
        <w:tc>
          <w:tcPr>
            <w:tcW w:w="1279" w:type="pct"/>
            <w:shd w:val="clear" w:color="auto" w:fill="CCC0D9" w:themeFill="accent4" w:themeFillTint="66"/>
          </w:tcPr>
          <w:p w14:paraId="259BAF13" w14:textId="2B747397" w:rsidR="009A1446" w:rsidRPr="00032428" w:rsidRDefault="009A1446" w:rsidP="00D67A76">
            <w:pPr>
              <w:rPr>
                <w:rFonts w:ascii="Arial" w:eastAsia="Arial Unicode MS" w:hAnsi="Arial" w:cs="Arial"/>
                <w:sz w:val="18"/>
                <w:szCs w:val="18"/>
              </w:rPr>
            </w:pPr>
            <w:r>
              <w:rPr>
                <w:rFonts w:ascii="Arial" w:eastAsia="Arial Unicode MS" w:hAnsi="Arial" w:cs="Arial"/>
                <w:sz w:val="18"/>
                <w:szCs w:val="18"/>
              </w:rPr>
              <w:t>Répéter pour stabiliser une séquence gestuelle</w:t>
            </w:r>
            <w:r w:rsidR="00336BC5">
              <w:rPr>
                <w:rFonts w:ascii="Arial" w:eastAsia="Arial Unicode MS" w:hAnsi="Arial" w:cs="Arial"/>
                <w:sz w:val="18"/>
                <w:szCs w:val="18"/>
              </w:rPr>
              <w:t xml:space="preserve"> dans le temps, dans l'espace et au plan de la coordination des actions</w:t>
            </w:r>
            <w:r>
              <w:rPr>
                <w:rFonts w:ascii="Arial" w:eastAsia="Arial Unicode MS" w:hAnsi="Arial" w:cs="Arial"/>
                <w:sz w:val="18"/>
                <w:szCs w:val="18"/>
              </w:rPr>
              <w:t xml:space="preserve">. </w:t>
            </w:r>
          </w:p>
        </w:tc>
        <w:tc>
          <w:tcPr>
            <w:tcW w:w="1535" w:type="pct"/>
            <w:shd w:val="clear" w:color="auto" w:fill="CCC0D9" w:themeFill="accent4" w:themeFillTint="66"/>
          </w:tcPr>
          <w:p w14:paraId="609832DC" w14:textId="3DD009DB" w:rsidR="009A1446" w:rsidRPr="00032428" w:rsidRDefault="009A1446" w:rsidP="00FD723E">
            <w:pPr>
              <w:rPr>
                <w:rFonts w:ascii="Arial" w:eastAsia="Arial Unicode MS" w:hAnsi="Arial" w:cs="Arial"/>
                <w:sz w:val="18"/>
                <w:szCs w:val="18"/>
              </w:rPr>
            </w:pPr>
            <w:r>
              <w:rPr>
                <w:rFonts w:ascii="Arial" w:eastAsia="Arial Unicode MS" w:hAnsi="Arial" w:cs="Arial"/>
                <w:sz w:val="18"/>
                <w:szCs w:val="18"/>
              </w:rPr>
              <w:t>Exploiter les principes de l'équilibre. Utiliser des éléments de la culture artistique pour composer (écriture du projet)</w:t>
            </w:r>
          </w:p>
        </w:tc>
      </w:tr>
      <w:tr w:rsidR="009A1446" w14:paraId="53B14027" w14:textId="77777777" w:rsidTr="00422A0D">
        <w:trPr>
          <w:cantSplit/>
          <w:trHeight w:hRule="exact" w:val="1701"/>
        </w:trPr>
        <w:tc>
          <w:tcPr>
            <w:tcW w:w="513" w:type="pct"/>
            <w:vMerge/>
            <w:shd w:val="clear" w:color="auto" w:fill="auto"/>
            <w:textDirection w:val="btLr"/>
          </w:tcPr>
          <w:p w14:paraId="23FBAEEF" w14:textId="77777777" w:rsidR="009A1446" w:rsidRPr="00DC79D2" w:rsidRDefault="009A1446" w:rsidP="00336BC5">
            <w:pPr>
              <w:ind w:left="113" w:right="113"/>
              <w:jc w:val="center"/>
              <w:rPr>
                <w:rFonts w:ascii="Arial" w:eastAsia="Arial Unicode MS" w:hAnsi="Arial" w:cs="Arial"/>
                <w:b/>
              </w:rPr>
            </w:pPr>
          </w:p>
        </w:tc>
        <w:tc>
          <w:tcPr>
            <w:tcW w:w="388" w:type="pct"/>
            <w:textDirection w:val="btLr"/>
          </w:tcPr>
          <w:p w14:paraId="0972D2A8" w14:textId="25834309" w:rsidR="009A1446" w:rsidRPr="00996B27" w:rsidRDefault="009A1446" w:rsidP="00996B27">
            <w:pPr>
              <w:ind w:left="113" w:right="113"/>
              <w:rPr>
                <w:rFonts w:ascii="Arial" w:eastAsia="Arial Unicode MS" w:hAnsi="Arial" w:cs="Arial"/>
              </w:rPr>
            </w:pPr>
            <w:r>
              <w:rPr>
                <w:rFonts w:ascii="Arial" w:eastAsia="Arial Unicode MS" w:hAnsi="Arial" w:cs="Arial"/>
              </w:rPr>
              <w:t>Acrosport</w:t>
            </w:r>
          </w:p>
        </w:tc>
        <w:tc>
          <w:tcPr>
            <w:tcW w:w="1285" w:type="pct"/>
            <w:shd w:val="clear" w:color="auto" w:fill="CCC0D9" w:themeFill="accent4" w:themeFillTint="66"/>
          </w:tcPr>
          <w:p w14:paraId="1508239E" w14:textId="426BEEEE" w:rsidR="009A1446" w:rsidRPr="00032428" w:rsidRDefault="009A1446" w:rsidP="002E282A">
            <w:pPr>
              <w:rPr>
                <w:rFonts w:ascii="Arial" w:eastAsia="Arial Unicode MS" w:hAnsi="Arial" w:cs="Arial"/>
                <w:sz w:val="18"/>
                <w:szCs w:val="18"/>
              </w:rPr>
            </w:pPr>
            <w:r>
              <w:rPr>
                <w:rFonts w:ascii="Arial" w:eastAsia="Arial Unicode MS" w:hAnsi="Arial" w:cs="Arial"/>
                <w:sz w:val="18"/>
                <w:szCs w:val="18"/>
              </w:rPr>
              <w:t>Acquérir des principes de l'équilibre lors de la réalisation de pyramides : contrepoids, aligenment, appuis</w:t>
            </w:r>
          </w:p>
        </w:tc>
        <w:tc>
          <w:tcPr>
            <w:tcW w:w="1279" w:type="pct"/>
            <w:shd w:val="clear" w:color="auto" w:fill="CCC0D9" w:themeFill="accent4" w:themeFillTint="66"/>
          </w:tcPr>
          <w:p w14:paraId="744B1ACB" w14:textId="439C0F1A" w:rsidR="009A1446" w:rsidRPr="00032428" w:rsidRDefault="009A1446" w:rsidP="002E282A">
            <w:pPr>
              <w:rPr>
                <w:rFonts w:ascii="Arial" w:eastAsia="Arial Unicode MS" w:hAnsi="Arial" w:cs="Arial"/>
                <w:sz w:val="18"/>
                <w:szCs w:val="18"/>
              </w:rPr>
            </w:pPr>
            <w:r>
              <w:rPr>
                <w:rFonts w:ascii="Arial" w:eastAsia="Arial Unicode MS" w:hAnsi="Arial" w:cs="Arial"/>
                <w:sz w:val="18"/>
                <w:szCs w:val="18"/>
              </w:rPr>
              <w:t>Répéter les éléments de difficultés et de liaison pour produire une chorégraphie fluide.</w:t>
            </w:r>
          </w:p>
        </w:tc>
        <w:tc>
          <w:tcPr>
            <w:tcW w:w="1535" w:type="pct"/>
            <w:shd w:val="clear" w:color="auto" w:fill="CCC0D9" w:themeFill="accent4" w:themeFillTint="66"/>
          </w:tcPr>
          <w:p w14:paraId="004FD902" w14:textId="2C40D8E0" w:rsidR="009A1446" w:rsidRPr="00032428" w:rsidRDefault="009A1446" w:rsidP="002E282A">
            <w:pPr>
              <w:rPr>
                <w:rFonts w:ascii="Arial" w:eastAsia="Arial Unicode MS" w:hAnsi="Arial" w:cs="Arial"/>
                <w:sz w:val="18"/>
                <w:szCs w:val="18"/>
              </w:rPr>
            </w:pPr>
            <w:r>
              <w:rPr>
                <w:rFonts w:ascii="Arial" w:eastAsia="Arial Unicode MS" w:hAnsi="Arial" w:cs="Arial"/>
                <w:sz w:val="18"/>
                <w:szCs w:val="18"/>
              </w:rPr>
              <w:t>Exploiter les principes de l'équilibre pour maîtriser les figures en duo ou plus. (contrepoids, alignement, appuis, gainage...)</w:t>
            </w:r>
          </w:p>
        </w:tc>
      </w:tr>
      <w:tr w:rsidR="009A1446" w14:paraId="59B6056C" w14:textId="77777777" w:rsidTr="00422A0D">
        <w:trPr>
          <w:cantSplit/>
          <w:trHeight w:hRule="exact" w:val="1559"/>
        </w:trPr>
        <w:tc>
          <w:tcPr>
            <w:tcW w:w="513" w:type="pct"/>
            <w:vMerge w:val="restart"/>
            <w:shd w:val="clear" w:color="auto" w:fill="auto"/>
            <w:textDirection w:val="btLr"/>
          </w:tcPr>
          <w:p w14:paraId="7E06317A" w14:textId="77777777" w:rsidR="009A1446" w:rsidRPr="00DC79D2" w:rsidRDefault="009A1446" w:rsidP="00336BC5">
            <w:pPr>
              <w:ind w:left="113" w:right="113"/>
              <w:jc w:val="center"/>
              <w:rPr>
                <w:rFonts w:ascii="Arial" w:eastAsia="Arial Unicode MS" w:hAnsi="Arial" w:cs="Arial"/>
                <w:b/>
                <w:sz w:val="28"/>
                <w:szCs w:val="28"/>
              </w:rPr>
            </w:pPr>
            <w:r w:rsidRPr="00DC79D2">
              <w:rPr>
                <w:rFonts w:ascii="Arial" w:eastAsia="Arial Unicode MS" w:hAnsi="Arial" w:cs="Arial"/>
                <w:b/>
              </w:rPr>
              <w:t>Dimension méthodologique</w:t>
            </w:r>
          </w:p>
        </w:tc>
        <w:tc>
          <w:tcPr>
            <w:tcW w:w="388" w:type="pct"/>
            <w:textDirection w:val="btLr"/>
          </w:tcPr>
          <w:p w14:paraId="791C6F63" w14:textId="11764830" w:rsidR="009A1446" w:rsidRPr="00996B27" w:rsidRDefault="009A1446" w:rsidP="00996B27">
            <w:pPr>
              <w:ind w:left="113" w:right="113"/>
              <w:rPr>
                <w:rFonts w:ascii="Arial" w:eastAsia="Arial Unicode MS" w:hAnsi="Arial" w:cs="Arial"/>
              </w:rPr>
            </w:pPr>
            <w:r>
              <w:rPr>
                <w:rFonts w:ascii="Arial" w:eastAsia="Arial Unicode MS" w:hAnsi="Arial" w:cs="Arial"/>
              </w:rPr>
              <w:t>D</w:t>
            </w:r>
            <w:r w:rsidRPr="00996B27">
              <w:rPr>
                <w:rFonts w:ascii="Arial" w:eastAsia="Arial Unicode MS" w:hAnsi="Arial" w:cs="Arial"/>
              </w:rPr>
              <w:t>anse</w:t>
            </w:r>
          </w:p>
        </w:tc>
        <w:tc>
          <w:tcPr>
            <w:tcW w:w="1285" w:type="pct"/>
            <w:shd w:val="clear" w:color="auto" w:fill="CCC0D9" w:themeFill="accent4" w:themeFillTint="66"/>
            <w:vAlign w:val="center"/>
          </w:tcPr>
          <w:p w14:paraId="4EA510E0" w14:textId="1445BF0E" w:rsidR="009A1446" w:rsidRPr="00032428" w:rsidRDefault="009A1446" w:rsidP="00831394">
            <w:pPr>
              <w:jc w:val="center"/>
              <w:rPr>
                <w:rFonts w:ascii="Arial" w:eastAsia="Arial Unicode MS" w:hAnsi="Arial" w:cs="Arial"/>
                <w:sz w:val="18"/>
                <w:szCs w:val="18"/>
              </w:rPr>
            </w:pPr>
            <w:r>
              <w:rPr>
                <w:rFonts w:ascii="Arial" w:eastAsia="Arial Unicode MS" w:hAnsi="Arial" w:cs="Arial"/>
                <w:sz w:val="18"/>
                <w:szCs w:val="18"/>
              </w:rPr>
              <w:t>Planifier la chorégraphie dans le temps et dans l'espace. Mémoriser pour stabiliser le projet</w:t>
            </w:r>
          </w:p>
        </w:tc>
        <w:tc>
          <w:tcPr>
            <w:tcW w:w="1279" w:type="pct"/>
            <w:vMerge w:val="restart"/>
            <w:shd w:val="clear" w:color="auto" w:fill="CCC0D9" w:themeFill="accent4" w:themeFillTint="66"/>
            <w:vAlign w:val="center"/>
          </w:tcPr>
          <w:p w14:paraId="2D854F72" w14:textId="25C0BCFA" w:rsidR="009A1446" w:rsidRPr="00032428" w:rsidRDefault="009A1446" w:rsidP="002E282A">
            <w:pPr>
              <w:rPr>
                <w:rFonts w:ascii="Arial" w:eastAsia="Arial Unicode MS" w:hAnsi="Arial" w:cs="Arial"/>
                <w:sz w:val="18"/>
                <w:szCs w:val="18"/>
              </w:rPr>
            </w:pPr>
            <w:r>
              <w:rPr>
                <w:rFonts w:ascii="Arial" w:eastAsia="Arial Unicode MS" w:hAnsi="Arial" w:cs="Arial"/>
                <w:sz w:val="18"/>
                <w:szCs w:val="18"/>
              </w:rPr>
              <w:t>Utiliser différents supports d'observation (fiche, vidéo) pour décrire ou analyser avec un vocabulaire précis une prestation</w:t>
            </w:r>
          </w:p>
        </w:tc>
        <w:tc>
          <w:tcPr>
            <w:tcW w:w="1535" w:type="pct"/>
            <w:shd w:val="clear" w:color="auto" w:fill="CCC0D9" w:themeFill="accent4" w:themeFillTint="66"/>
          </w:tcPr>
          <w:p w14:paraId="6E459BBB" w14:textId="5322328C" w:rsidR="009A1446" w:rsidRPr="00032428" w:rsidRDefault="009A1446" w:rsidP="002E282A">
            <w:pPr>
              <w:rPr>
                <w:rFonts w:ascii="Arial" w:eastAsia="Arial Unicode MS" w:hAnsi="Arial" w:cs="Arial"/>
                <w:sz w:val="18"/>
                <w:szCs w:val="18"/>
              </w:rPr>
            </w:pPr>
            <w:r>
              <w:rPr>
                <w:rFonts w:ascii="Arial" w:eastAsia="Arial Unicode MS" w:hAnsi="Arial" w:cs="Arial"/>
                <w:sz w:val="18"/>
                <w:szCs w:val="18"/>
              </w:rPr>
              <w:t>Construire les bases d'une attitude réflexive et critique permettant d'apprécier une productuon collective ou individuelle</w:t>
            </w:r>
          </w:p>
        </w:tc>
      </w:tr>
      <w:tr w:rsidR="009A1446" w14:paraId="142C742E" w14:textId="77777777" w:rsidTr="00422A0D">
        <w:trPr>
          <w:cantSplit/>
          <w:trHeight w:hRule="exact" w:val="1418"/>
        </w:trPr>
        <w:tc>
          <w:tcPr>
            <w:tcW w:w="513" w:type="pct"/>
            <w:vMerge/>
            <w:shd w:val="clear" w:color="auto" w:fill="auto"/>
            <w:textDirection w:val="btLr"/>
          </w:tcPr>
          <w:p w14:paraId="3F1B2B4E" w14:textId="77777777" w:rsidR="009A1446" w:rsidRPr="00DC79D2" w:rsidRDefault="009A1446" w:rsidP="00336BC5">
            <w:pPr>
              <w:ind w:left="113" w:right="113"/>
              <w:jc w:val="center"/>
              <w:rPr>
                <w:rFonts w:ascii="Arial" w:eastAsia="Arial Unicode MS" w:hAnsi="Arial" w:cs="Arial"/>
                <w:b/>
              </w:rPr>
            </w:pPr>
          </w:p>
        </w:tc>
        <w:tc>
          <w:tcPr>
            <w:tcW w:w="388" w:type="pct"/>
            <w:textDirection w:val="btLr"/>
          </w:tcPr>
          <w:p w14:paraId="10592EF3" w14:textId="6CEAA222" w:rsidR="009A1446" w:rsidRPr="00996B27" w:rsidRDefault="009A1446" w:rsidP="00996B27">
            <w:pPr>
              <w:ind w:left="113" w:right="113"/>
              <w:rPr>
                <w:rFonts w:ascii="Arial" w:eastAsia="Arial Unicode MS" w:hAnsi="Arial" w:cs="Arial"/>
              </w:rPr>
            </w:pPr>
            <w:r>
              <w:rPr>
                <w:rFonts w:ascii="Arial" w:eastAsia="Arial Unicode MS" w:hAnsi="Arial" w:cs="Arial"/>
              </w:rPr>
              <w:t>Acrosport</w:t>
            </w:r>
          </w:p>
        </w:tc>
        <w:tc>
          <w:tcPr>
            <w:tcW w:w="1285" w:type="pct"/>
            <w:shd w:val="clear" w:color="auto" w:fill="CCC0D9" w:themeFill="accent4" w:themeFillTint="66"/>
          </w:tcPr>
          <w:p w14:paraId="486ACB10" w14:textId="5D18FCEB" w:rsidR="009A1446" w:rsidRPr="00032428" w:rsidRDefault="009A1446" w:rsidP="002E282A">
            <w:pPr>
              <w:rPr>
                <w:rFonts w:ascii="Arial" w:eastAsia="Arial Unicode MS" w:hAnsi="Arial" w:cs="Arial"/>
                <w:sz w:val="18"/>
                <w:szCs w:val="18"/>
              </w:rPr>
            </w:pPr>
            <w:r>
              <w:rPr>
                <w:rFonts w:ascii="Arial" w:eastAsia="Arial Unicode MS" w:hAnsi="Arial" w:cs="Arial"/>
                <w:sz w:val="18"/>
                <w:szCs w:val="18"/>
              </w:rPr>
              <w:t>Construire collectivement un projet abouti (tableau d'entrée, déroulement et final).</w:t>
            </w:r>
          </w:p>
        </w:tc>
        <w:tc>
          <w:tcPr>
            <w:tcW w:w="1279" w:type="pct"/>
            <w:vMerge/>
            <w:shd w:val="clear" w:color="auto" w:fill="CCC0D9" w:themeFill="accent4" w:themeFillTint="66"/>
          </w:tcPr>
          <w:p w14:paraId="43FCF3C9" w14:textId="35CEE44C" w:rsidR="009A1446" w:rsidRPr="00032428" w:rsidRDefault="009A1446" w:rsidP="002E282A">
            <w:pPr>
              <w:rPr>
                <w:rFonts w:ascii="Arial" w:eastAsia="Arial Unicode MS" w:hAnsi="Arial" w:cs="Arial"/>
                <w:sz w:val="18"/>
                <w:szCs w:val="18"/>
              </w:rPr>
            </w:pPr>
          </w:p>
        </w:tc>
        <w:tc>
          <w:tcPr>
            <w:tcW w:w="1535" w:type="pct"/>
            <w:shd w:val="clear" w:color="auto" w:fill="CCC0D9" w:themeFill="accent4" w:themeFillTint="66"/>
          </w:tcPr>
          <w:p w14:paraId="5A215117" w14:textId="2164FC79" w:rsidR="009A1446" w:rsidRPr="00032428" w:rsidRDefault="009A1446" w:rsidP="00400213">
            <w:pPr>
              <w:rPr>
                <w:rFonts w:ascii="Arial" w:eastAsia="Arial Unicode MS" w:hAnsi="Arial" w:cs="Arial"/>
                <w:sz w:val="18"/>
                <w:szCs w:val="18"/>
              </w:rPr>
            </w:pPr>
            <w:r>
              <w:rPr>
                <w:rFonts w:ascii="Arial" w:eastAsia="Arial Unicode MS" w:hAnsi="Arial" w:cs="Arial"/>
                <w:sz w:val="18"/>
                <w:szCs w:val="18"/>
              </w:rPr>
              <w:t>Pouvoir décrire et exploiter les principes d'efficacité lors de la mise en place des figures.</w:t>
            </w:r>
          </w:p>
        </w:tc>
      </w:tr>
      <w:tr w:rsidR="009A1446" w14:paraId="50C3255A" w14:textId="77777777" w:rsidTr="00422A0D">
        <w:trPr>
          <w:cantSplit/>
          <w:trHeight w:hRule="exact" w:val="1418"/>
        </w:trPr>
        <w:tc>
          <w:tcPr>
            <w:tcW w:w="513" w:type="pct"/>
            <w:vMerge w:val="restart"/>
            <w:shd w:val="clear" w:color="auto" w:fill="auto"/>
            <w:textDirection w:val="btLr"/>
          </w:tcPr>
          <w:p w14:paraId="36FAE46A" w14:textId="77777777" w:rsidR="009A1446" w:rsidRPr="00DC79D2" w:rsidRDefault="009A1446" w:rsidP="00336BC5">
            <w:pPr>
              <w:ind w:left="113" w:right="113"/>
              <w:jc w:val="center"/>
              <w:rPr>
                <w:rFonts w:ascii="Arial" w:eastAsia="Arial Unicode MS" w:hAnsi="Arial" w:cs="Arial"/>
                <w:b/>
                <w:sz w:val="28"/>
                <w:szCs w:val="28"/>
              </w:rPr>
            </w:pPr>
            <w:r w:rsidRPr="00DC79D2">
              <w:rPr>
                <w:rFonts w:ascii="Arial" w:eastAsia="Arial Unicode MS" w:hAnsi="Arial" w:cs="Arial"/>
                <w:b/>
              </w:rPr>
              <w:t>Dimension sociale</w:t>
            </w:r>
          </w:p>
        </w:tc>
        <w:tc>
          <w:tcPr>
            <w:tcW w:w="388" w:type="pct"/>
            <w:textDirection w:val="btLr"/>
          </w:tcPr>
          <w:p w14:paraId="7C3188AD" w14:textId="254B4A10" w:rsidR="009A1446" w:rsidRPr="00996B27" w:rsidRDefault="009A1446" w:rsidP="00996B27">
            <w:pPr>
              <w:ind w:left="113" w:right="113"/>
              <w:rPr>
                <w:rFonts w:ascii="Arial" w:eastAsia="Arial Unicode MS" w:hAnsi="Arial" w:cs="Arial"/>
              </w:rPr>
            </w:pPr>
            <w:r>
              <w:rPr>
                <w:rFonts w:ascii="Arial" w:eastAsia="Arial Unicode MS" w:hAnsi="Arial" w:cs="Arial"/>
              </w:rPr>
              <w:t>D</w:t>
            </w:r>
            <w:r w:rsidRPr="00996B27">
              <w:rPr>
                <w:rFonts w:ascii="Arial" w:eastAsia="Arial Unicode MS" w:hAnsi="Arial" w:cs="Arial"/>
              </w:rPr>
              <w:t>anse</w:t>
            </w:r>
          </w:p>
        </w:tc>
        <w:tc>
          <w:tcPr>
            <w:tcW w:w="1285" w:type="pct"/>
            <w:shd w:val="clear" w:color="auto" w:fill="CCC0D9" w:themeFill="accent4" w:themeFillTint="66"/>
          </w:tcPr>
          <w:p w14:paraId="52198ABA" w14:textId="7E4A0F1E" w:rsidR="009A1446" w:rsidRPr="00032428" w:rsidRDefault="009A1446" w:rsidP="002E282A">
            <w:pPr>
              <w:rPr>
                <w:rFonts w:ascii="Arial" w:eastAsia="Arial Unicode MS" w:hAnsi="Arial" w:cs="Arial"/>
                <w:sz w:val="18"/>
                <w:szCs w:val="18"/>
              </w:rPr>
            </w:pPr>
            <w:r>
              <w:rPr>
                <w:rFonts w:ascii="Arial" w:eastAsia="Arial Unicode MS" w:hAnsi="Arial" w:cs="Arial"/>
                <w:sz w:val="18"/>
                <w:szCs w:val="18"/>
              </w:rPr>
              <w:t>Verbaliser des émotions et des ressentis, s'accorder pour communiquer une émotion</w:t>
            </w:r>
          </w:p>
        </w:tc>
        <w:tc>
          <w:tcPr>
            <w:tcW w:w="1279" w:type="pct"/>
            <w:shd w:val="clear" w:color="auto" w:fill="CCC0D9" w:themeFill="accent4" w:themeFillTint="66"/>
          </w:tcPr>
          <w:p w14:paraId="38EBE1B4" w14:textId="574B7E13" w:rsidR="009A1446" w:rsidRPr="00032428" w:rsidRDefault="009A1446" w:rsidP="002E282A">
            <w:pPr>
              <w:rPr>
                <w:rFonts w:ascii="Arial" w:eastAsia="Arial Unicode MS" w:hAnsi="Arial" w:cs="Arial"/>
                <w:sz w:val="18"/>
                <w:szCs w:val="18"/>
              </w:rPr>
            </w:pPr>
            <w:r>
              <w:rPr>
                <w:rFonts w:ascii="Arial" w:eastAsia="Arial Unicode MS" w:hAnsi="Arial" w:cs="Arial"/>
                <w:sz w:val="18"/>
                <w:szCs w:val="18"/>
              </w:rPr>
              <w:t>Echanger, pour choisir et construire un projet</w:t>
            </w:r>
          </w:p>
        </w:tc>
        <w:tc>
          <w:tcPr>
            <w:tcW w:w="1535" w:type="pct"/>
            <w:shd w:val="clear" w:color="auto" w:fill="CCC0D9" w:themeFill="accent4" w:themeFillTint="66"/>
          </w:tcPr>
          <w:p w14:paraId="4C3E91F4" w14:textId="54460AB5" w:rsidR="009A1446" w:rsidRPr="00032428" w:rsidRDefault="009A1446" w:rsidP="00C334E8">
            <w:pPr>
              <w:rPr>
                <w:rFonts w:ascii="Arial" w:eastAsia="Arial Unicode MS" w:hAnsi="Arial" w:cs="Arial"/>
                <w:sz w:val="18"/>
                <w:szCs w:val="18"/>
              </w:rPr>
            </w:pPr>
            <w:r>
              <w:rPr>
                <w:rFonts w:ascii="Arial" w:eastAsia="Arial Unicode MS" w:hAnsi="Arial" w:cs="Arial"/>
                <w:sz w:val="18"/>
                <w:szCs w:val="18"/>
              </w:rPr>
              <w:t xml:space="preserve">être curieux vis à vis du spectacle artistique (accepter d'être attentif pour commente, apprécier un film, un spectacle) </w:t>
            </w:r>
          </w:p>
        </w:tc>
      </w:tr>
      <w:tr w:rsidR="009A1446" w14:paraId="3E4C3830" w14:textId="77777777" w:rsidTr="00422A0D">
        <w:trPr>
          <w:cantSplit/>
          <w:trHeight w:hRule="exact" w:val="1418"/>
        </w:trPr>
        <w:tc>
          <w:tcPr>
            <w:tcW w:w="513" w:type="pct"/>
            <w:vMerge/>
            <w:shd w:val="clear" w:color="auto" w:fill="auto"/>
            <w:textDirection w:val="btLr"/>
          </w:tcPr>
          <w:p w14:paraId="11DAE8E9" w14:textId="77777777" w:rsidR="009A1446" w:rsidRPr="00DC79D2" w:rsidRDefault="009A1446" w:rsidP="002E282A">
            <w:pPr>
              <w:ind w:left="113" w:right="113"/>
              <w:rPr>
                <w:rFonts w:ascii="Arial" w:eastAsia="Arial Unicode MS" w:hAnsi="Arial" w:cs="Arial"/>
                <w:b/>
              </w:rPr>
            </w:pPr>
          </w:p>
        </w:tc>
        <w:tc>
          <w:tcPr>
            <w:tcW w:w="388" w:type="pct"/>
            <w:textDirection w:val="btLr"/>
          </w:tcPr>
          <w:p w14:paraId="1625F961" w14:textId="29AB5E75" w:rsidR="009A1446" w:rsidRDefault="009A1446" w:rsidP="00E50D39">
            <w:pPr>
              <w:ind w:left="113" w:right="113"/>
              <w:rPr>
                <w:rFonts w:ascii="Arial" w:eastAsia="Arial Unicode MS" w:hAnsi="Arial" w:cs="Arial"/>
                <w:sz w:val="28"/>
                <w:szCs w:val="28"/>
              </w:rPr>
            </w:pPr>
            <w:r>
              <w:rPr>
                <w:rFonts w:ascii="Arial" w:eastAsia="Arial Unicode MS" w:hAnsi="Arial" w:cs="Arial"/>
              </w:rPr>
              <w:t>Acrosport</w:t>
            </w:r>
          </w:p>
        </w:tc>
        <w:tc>
          <w:tcPr>
            <w:tcW w:w="1285" w:type="pct"/>
            <w:shd w:val="clear" w:color="auto" w:fill="CCC0D9" w:themeFill="accent4" w:themeFillTint="66"/>
          </w:tcPr>
          <w:p w14:paraId="49DCC3B2" w14:textId="5569B7BD" w:rsidR="009A1446" w:rsidRPr="00032428" w:rsidRDefault="009A1446" w:rsidP="002E282A">
            <w:pPr>
              <w:rPr>
                <w:rFonts w:ascii="Arial" w:eastAsia="Arial Unicode MS" w:hAnsi="Arial" w:cs="Arial"/>
                <w:sz w:val="18"/>
                <w:szCs w:val="18"/>
              </w:rPr>
            </w:pPr>
            <w:r>
              <w:rPr>
                <w:rFonts w:ascii="Arial" w:eastAsia="Arial Unicode MS" w:hAnsi="Arial" w:cs="Arial"/>
                <w:sz w:val="18"/>
                <w:szCs w:val="18"/>
              </w:rPr>
              <w:t>Echanger un avis avec un partenanire pour faire évoluer le projet</w:t>
            </w:r>
          </w:p>
        </w:tc>
        <w:tc>
          <w:tcPr>
            <w:tcW w:w="1279" w:type="pct"/>
            <w:shd w:val="clear" w:color="auto" w:fill="CCC0D9" w:themeFill="accent4" w:themeFillTint="66"/>
          </w:tcPr>
          <w:p w14:paraId="354C6C1D" w14:textId="61571159" w:rsidR="009A1446" w:rsidRPr="00032428" w:rsidRDefault="009A1446" w:rsidP="002E282A">
            <w:pPr>
              <w:rPr>
                <w:rFonts w:ascii="Arial" w:eastAsia="Arial Unicode MS" w:hAnsi="Arial" w:cs="Arial"/>
                <w:sz w:val="18"/>
                <w:szCs w:val="18"/>
              </w:rPr>
            </w:pPr>
            <w:r>
              <w:rPr>
                <w:rFonts w:ascii="Arial" w:eastAsia="Arial Unicode MS" w:hAnsi="Arial" w:cs="Arial"/>
                <w:sz w:val="18"/>
                <w:szCs w:val="18"/>
              </w:rPr>
              <w:t>Préparer, planifier ensemble l'agencement des figures</w:t>
            </w:r>
          </w:p>
        </w:tc>
        <w:tc>
          <w:tcPr>
            <w:tcW w:w="1535" w:type="pct"/>
            <w:shd w:val="clear" w:color="auto" w:fill="CCC0D9" w:themeFill="accent4" w:themeFillTint="66"/>
          </w:tcPr>
          <w:p w14:paraId="4FDC7651" w14:textId="18233257" w:rsidR="009A1446" w:rsidRPr="00032428" w:rsidRDefault="009A1446" w:rsidP="002E282A">
            <w:pPr>
              <w:rPr>
                <w:rFonts w:ascii="Arial" w:eastAsia="Arial Unicode MS" w:hAnsi="Arial" w:cs="Arial"/>
                <w:sz w:val="18"/>
                <w:szCs w:val="18"/>
              </w:rPr>
            </w:pPr>
            <w:r>
              <w:rPr>
                <w:rFonts w:ascii="Arial" w:eastAsia="Arial Unicode MS" w:hAnsi="Arial" w:cs="Arial"/>
                <w:sz w:val="18"/>
                <w:szCs w:val="18"/>
              </w:rPr>
              <w:t xml:space="preserve">Connaître les caractéristiques sociales de l'activité </w:t>
            </w:r>
          </w:p>
        </w:tc>
      </w:tr>
    </w:tbl>
    <w:p w14:paraId="7A6C8CA0" w14:textId="77777777" w:rsidR="00DC79D2" w:rsidRDefault="00DC79D2" w:rsidP="002269D0">
      <w:pPr>
        <w:jc w:val="both"/>
        <w:rPr>
          <w:rFonts w:ascii="Arial" w:eastAsia="Arial Unicode MS" w:hAnsi="Arial" w:cs="Arial"/>
          <w:b/>
        </w:rPr>
      </w:pPr>
    </w:p>
    <w:tbl>
      <w:tblPr>
        <w:tblStyle w:val="Grille"/>
        <w:tblpPr w:leftFromText="141" w:rightFromText="141" w:vertAnchor="page" w:horzAnchor="page" w:tblpXSpec="center" w:tblpY="2112"/>
        <w:tblW w:w="4938" w:type="pct"/>
        <w:tblLook w:val="04A0" w:firstRow="1" w:lastRow="0" w:firstColumn="1" w:lastColumn="0" w:noHBand="0" w:noVBand="1"/>
      </w:tblPr>
      <w:tblGrid>
        <w:gridCol w:w="1185"/>
        <w:gridCol w:w="896"/>
        <w:gridCol w:w="2984"/>
        <w:gridCol w:w="2867"/>
        <w:gridCol w:w="2863"/>
      </w:tblGrid>
      <w:tr w:rsidR="009A1446" w14:paraId="2CF2CCAE" w14:textId="77777777" w:rsidTr="00336BC5">
        <w:trPr>
          <w:cantSplit/>
          <w:trHeight w:val="2295"/>
        </w:trPr>
        <w:tc>
          <w:tcPr>
            <w:tcW w:w="549" w:type="pct"/>
            <w:shd w:val="clear" w:color="auto" w:fill="auto"/>
            <w:textDirection w:val="btLr"/>
          </w:tcPr>
          <w:p w14:paraId="214F072E" w14:textId="5C1D1AB6" w:rsidR="009A1446" w:rsidRPr="00185290" w:rsidRDefault="009A1446" w:rsidP="00336BC5">
            <w:pPr>
              <w:ind w:left="113" w:right="113"/>
              <w:rPr>
                <w:rFonts w:ascii="Arial" w:eastAsia="Arial Unicode MS" w:hAnsi="Arial" w:cs="Arial"/>
                <w:sz w:val="24"/>
                <w:szCs w:val="24"/>
              </w:rPr>
            </w:pPr>
            <w:r w:rsidRPr="00185290">
              <w:rPr>
                <w:rFonts w:ascii="Arial" w:eastAsia="Arial Unicode MS" w:hAnsi="Arial" w:cs="Arial"/>
                <w:sz w:val="24"/>
                <w:szCs w:val="24"/>
              </w:rPr>
              <w:lastRenderedPageBreak/>
              <w:t>Champs d'apprentissage</w:t>
            </w:r>
            <w:r w:rsidR="00E601DD">
              <w:rPr>
                <w:rFonts w:ascii="Arial" w:eastAsia="Arial Unicode MS" w:hAnsi="Arial" w:cs="Arial"/>
                <w:sz w:val="24"/>
                <w:szCs w:val="24"/>
              </w:rPr>
              <w:t xml:space="preserve"> 4</w:t>
            </w:r>
          </w:p>
        </w:tc>
        <w:tc>
          <w:tcPr>
            <w:tcW w:w="415" w:type="pct"/>
            <w:textDirection w:val="btLr"/>
          </w:tcPr>
          <w:p w14:paraId="6FD33E9C" w14:textId="77777777" w:rsidR="009A1446" w:rsidRPr="00B05C77" w:rsidRDefault="009A1446" w:rsidP="00336BC5">
            <w:pPr>
              <w:ind w:left="113" w:right="113"/>
              <w:rPr>
                <w:rFonts w:ascii="Arial" w:eastAsia="Arial Unicode MS" w:hAnsi="Arial" w:cs="Arial"/>
                <w:color w:val="0000FF"/>
                <w:sz w:val="24"/>
                <w:szCs w:val="24"/>
              </w:rPr>
            </w:pPr>
            <w:r w:rsidRPr="00B05C77">
              <w:rPr>
                <w:rFonts w:ascii="Arial" w:eastAsia="Arial Unicode MS" w:hAnsi="Arial" w:cs="Arial"/>
                <w:color w:val="0000FF"/>
                <w:sz w:val="24"/>
                <w:szCs w:val="24"/>
              </w:rPr>
              <w:t>Attendus de fin de cycle</w:t>
            </w:r>
          </w:p>
        </w:tc>
        <w:tc>
          <w:tcPr>
            <w:tcW w:w="4036" w:type="pct"/>
            <w:gridSpan w:val="3"/>
            <w:shd w:val="clear" w:color="auto" w:fill="FBD4B4" w:themeFill="accent6" w:themeFillTint="66"/>
          </w:tcPr>
          <w:p w14:paraId="23A61056" w14:textId="77777777" w:rsidR="009A1446" w:rsidRDefault="009A1446" w:rsidP="00336BC5">
            <w:pPr>
              <w:ind w:left="-62"/>
              <w:rPr>
                <w:rFonts w:ascii="Arial" w:eastAsia="Arial Unicode MS" w:hAnsi="Arial" w:cs="Arial"/>
                <w:sz w:val="28"/>
                <w:szCs w:val="28"/>
              </w:rPr>
            </w:pPr>
            <w:r w:rsidRPr="00531627">
              <w:rPr>
                <w:rFonts w:ascii="Arial" w:eastAsia="Arial Unicode MS" w:hAnsi="Arial" w:cs="Arial"/>
                <w:sz w:val="28"/>
                <w:szCs w:val="28"/>
              </w:rPr>
              <w:t xml:space="preserve">4. </w:t>
            </w:r>
            <w:r w:rsidRPr="00E601DD">
              <w:rPr>
                <w:rFonts w:ascii="Arial" w:eastAsia="Arial Unicode MS" w:hAnsi="Arial" w:cs="Arial"/>
                <w:i/>
                <w:sz w:val="28"/>
                <w:szCs w:val="28"/>
              </w:rPr>
              <w:t>Conduire et maîtriser un affrontement collectif ou inter-individuel</w:t>
            </w:r>
          </w:p>
          <w:p w14:paraId="7CBC3A7F" w14:textId="77777777" w:rsidR="00E601DD" w:rsidRDefault="00E601DD" w:rsidP="00336BC5">
            <w:pPr>
              <w:ind w:left="-62"/>
              <w:rPr>
                <w:rFonts w:ascii="Arial" w:eastAsia="Arial Unicode MS" w:hAnsi="Arial" w:cs="Arial"/>
              </w:rPr>
            </w:pPr>
          </w:p>
          <w:p w14:paraId="34CD8417" w14:textId="77777777" w:rsidR="009A1446" w:rsidRDefault="009A1446" w:rsidP="00336BC5">
            <w:pPr>
              <w:ind w:left="-62"/>
              <w:rPr>
                <w:rFonts w:ascii="Arial" w:eastAsia="Arial Unicode MS" w:hAnsi="Arial" w:cs="Arial"/>
              </w:rPr>
            </w:pPr>
            <w:r w:rsidRPr="00515BF7">
              <w:rPr>
                <w:rFonts w:ascii="Arial" w:eastAsia="Arial Unicode MS" w:hAnsi="Arial" w:cs="Arial"/>
              </w:rPr>
              <w:t xml:space="preserve">APSA : </w:t>
            </w:r>
            <w:r>
              <w:rPr>
                <w:rFonts w:ascii="Arial" w:eastAsia="Arial Unicode MS" w:hAnsi="Arial" w:cs="Arial"/>
              </w:rPr>
              <w:t xml:space="preserve">Badminton - </w:t>
            </w:r>
            <w:r>
              <w:rPr>
                <w:rFonts w:ascii="Arial" w:eastAsia="Arial Unicode MS" w:hAnsi="Arial" w:cs="Arial"/>
                <w:sz w:val="18"/>
                <w:szCs w:val="18"/>
              </w:rPr>
              <w:t>Réaliser des actions décisives en situation favorable afin de faire basculer le rapport de force en sa faveur. Accepter le résultat de la rencontre, savoir repérer ses points forts et ses points faibles. Observer et co-arbitrer</w:t>
            </w:r>
          </w:p>
          <w:p w14:paraId="4B513FD2" w14:textId="77777777" w:rsidR="009A1446" w:rsidRDefault="009A1446" w:rsidP="00336BC5">
            <w:pPr>
              <w:ind w:left="-62"/>
              <w:rPr>
                <w:rFonts w:ascii="Arial" w:eastAsia="Arial Unicode MS" w:hAnsi="Arial" w:cs="Arial"/>
              </w:rPr>
            </w:pPr>
          </w:p>
          <w:p w14:paraId="070A307D" w14:textId="77777777" w:rsidR="009A1446" w:rsidRPr="00531627" w:rsidRDefault="009A1446" w:rsidP="00336BC5">
            <w:pPr>
              <w:ind w:left="-62"/>
              <w:rPr>
                <w:rFonts w:ascii="Arial" w:eastAsia="Arial Unicode MS" w:hAnsi="Arial" w:cs="Arial"/>
                <w:sz w:val="28"/>
                <w:szCs w:val="28"/>
              </w:rPr>
            </w:pPr>
            <w:r w:rsidRPr="00515BF7">
              <w:rPr>
                <w:rFonts w:ascii="Arial" w:eastAsia="Arial Unicode MS" w:hAnsi="Arial" w:cs="Arial"/>
              </w:rPr>
              <w:t xml:space="preserve">APSA : </w:t>
            </w:r>
            <w:r>
              <w:rPr>
                <w:rFonts w:ascii="Arial" w:eastAsia="Arial Unicode MS" w:hAnsi="Arial" w:cs="Arial"/>
              </w:rPr>
              <w:t xml:space="preserve">Basket - </w:t>
            </w:r>
            <w:r>
              <w:rPr>
                <w:rFonts w:ascii="Arial" w:eastAsia="Arial Unicode MS" w:hAnsi="Arial" w:cs="Arial"/>
                <w:sz w:val="18"/>
                <w:szCs w:val="18"/>
              </w:rPr>
              <w:t>Réaliser des actions décisives en situation favorable afin de faire basculer le rapport de force en son équipe. Analyser le résultat de la rencontre en toute objectivité.</w:t>
            </w:r>
            <w:r>
              <w:rPr>
                <w:rFonts w:ascii="Times New Roman" w:hAnsi="Times New Roman" w:cs="Times New Roman"/>
                <w:color w:val="000000"/>
                <w:sz w:val="18"/>
                <w:szCs w:val="18"/>
              </w:rPr>
              <w:t xml:space="preserve"> </w:t>
            </w:r>
            <w:r w:rsidRPr="00AF406C">
              <w:rPr>
                <w:rFonts w:ascii="Arial" w:hAnsi="Arial" w:cs="Arial"/>
                <w:color w:val="000000"/>
                <w:sz w:val="18"/>
                <w:szCs w:val="18"/>
              </w:rPr>
              <w:t>Observer et co</w:t>
            </w:r>
            <w:r>
              <w:rPr>
                <w:rFonts w:ascii="Arial" w:hAnsi="Arial" w:cs="Arial"/>
                <w:color w:val="000000"/>
                <w:sz w:val="18"/>
                <w:szCs w:val="18"/>
              </w:rPr>
              <w:t>-</w:t>
            </w:r>
            <w:r w:rsidRPr="00AF406C">
              <w:rPr>
                <w:rFonts w:ascii="Arial" w:hAnsi="Arial" w:cs="Arial"/>
                <w:color w:val="000000"/>
                <w:sz w:val="18"/>
                <w:szCs w:val="18"/>
              </w:rPr>
              <w:t>arbitrer</w:t>
            </w:r>
            <w:r>
              <w:rPr>
                <w:rFonts w:ascii="Times New Roman" w:hAnsi="Times New Roman" w:cs="Times New Roman"/>
                <w:color w:val="000000"/>
                <w:sz w:val="18"/>
                <w:szCs w:val="18"/>
              </w:rPr>
              <w:t>.</w:t>
            </w:r>
          </w:p>
        </w:tc>
      </w:tr>
      <w:tr w:rsidR="00E601DD" w14:paraId="2CB5CCEA" w14:textId="77777777" w:rsidTr="00336BC5">
        <w:trPr>
          <w:gridAfter w:val="3"/>
          <w:wAfter w:w="4036" w:type="pct"/>
          <w:trHeight w:val="291"/>
        </w:trPr>
        <w:tc>
          <w:tcPr>
            <w:tcW w:w="964" w:type="pct"/>
            <w:gridSpan w:val="2"/>
            <w:shd w:val="clear" w:color="auto" w:fill="auto"/>
          </w:tcPr>
          <w:p w14:paraId="7C99A0AB" w14:textId="77777777" w:rsidR="00E601DD" w:rsidRPr="00611B2C" w:rsidRDefault="00E601DD" w:rsidP="00336BC5">
            <w:pPr>
              <w:rPr>
                <w:rFonts w:cs="Times New Roman"/>
                <w:b/>
                <w:sz w:val="23"/>
                <w:szCs w:val="23"/>
              </w:rPr>
            </w:pPr>
          </w:p>
        </w:tc>
      </w:tr>
      <w:tr w:rsidR="00E601DD" w14:paraId="1002B580" w14:textId="77777777" w:rsidTr="00336BC5">
        <w:trPr>
          <w:trHeight w:val="530"/>
        </w:trPr>
        <w:tc>
          <w:tcPr>
            <w:tcW w:w="964" w:type="pct"/>
            <w:gridSpan w:val="2"/>
            <w:vMerge w:val="restart"/>
            <w:shd w:val="clear" w:color="auto" w:fill="auto"/>
            <w:vAlign w:val="center"/>
          </w:tcPr>
          <w:p w14:paraId="1AAB328C" w14:textId="4C79ADEA" w:rsidR="00E601DD" w:rsidRPr="00185290" w:rsidRDefault="00E601DD" w:rsidP="00336BC5">
            <w:pPr>
              <w:jc w:val="center"/>
              <w:rPr>
                <w:rFonts w:ascii="Arial" w:eastAsia="Arial Unicode MS" w:hAnsi="Arial" w:cs="Arial"/>
                <w:sz w:val="24"/>
                <w:szCs w:val="24"/>
              </w:rPr>
            </w:pPr>
            <w:r w:rsidRPr="00422A0D">
              <w:rPr>
                <w:rFonts w:ascii="Arial" w:eastAsia="Arial Unicode MS" w:hAnsi="Arial" w:cs="Arial"/>
                <w:i/>
                <w:sz w:val="20"/>
                <w:szCs w:val="20"/>
              </w:rPr>
              <w:t>Liens avec les domaines du socle</w:t>
            </w:r>
          </w:p>
        </w:tc>
        <w:tc>
          <w:tcPr>
            <w:tcW w:w="4036" w:type="pct"/>
            <w:gridSpan w:val="3"/>
            <w:shd w:val="clear" w:color="auto" w:fill="FBD4B4" w:themeFill="accent6" w:themeFillTint="66"/>
          </w:tcPr>
          <w:p w14:paraId="19D15DA8" w14:textId="77777777" w:rsidR="00E601DD" w:rsidRPr="00E224A2" w:rsidRDefault="00E601DD" w:rsidP="00336BC5">
            <w:pPr>
              <w:rPr>
                <w:rFonts w:ascii="Arial" w:eastAsia="Arial Unicode MS" w:hAnsi="Arial" w:cs="Arial"/>
              </w:rPr>
            </w:pPr>
            <w:r w:rsidRPr="00E224A2">
              <w:rPr>
                <w:rFonts w:ascii="Arial" w:eastAsia="Arial Unicode MS" w:hAnsi="Arial" w:cs="Arial"/>
              </w:rPr>
              <w:t>Compétences vi</w:t>
            </w:r>
            <w:r>
              <w:rPr>
                <w:rFonts w:ascii="Arial" w:eastAsia="Arial Unicode MS" w:hAnsi="Arial" w:cs="Arial"/>
              </w:rPr>
              <w:t>s</w:t>
            </w:r>
            <w:r w:rsidRPr="00E224A2">
              <w:rPr>
                <w:rFonts w:ascii="Arial" w:eastAsia="Arial Unicode MS" w:hAnsi="Arial" w:cs="Arial"/>
              </w:rPr>
              <w:t>ées pendant le cycle (5ème, 4ème, 3ème) en lien avec les domaines du socle 1, 2, 3</w:t>
            </w:r>
          </w:p>
        </w:tc>
      </w:tr>
      <w:tr w:rsidR="00336BC5" w14:paraId="5986154B" w14:textId="77777777" w:rsidTr="00336BC5">
        <w:trPr>
          <w:trHeight w:val="154"/>
        </w:trPr>
        <w:tc>
          <w:tcPr>
            <w:tcW w:w="964" w:type="pct"/>
            <w:gridSpan w:val="2"/>
            <w:vMerge/>
            <w:shd w:val="clear" w:color="auto" w:fill="auto"/>
          </w:tcPr>
          <w:p w14:paraId="4D10CC73" w14:textId="77777777" w:rsidR="00E601DD" w:rsidRDefault="00E601DD" w:rsidP="00336BC5">
            <w:pPr>
              <w:rPr>
                <w:rFonts w:ascii="Arial" w:eastAsia="Arial Unicode MS" w:hAnsi="Arial" w:cs="Arial"/>
                <w:sz w:val="28"/>
                <w:szCs w:val="28"/>
              </w:rPr>
            </w:pPr>
          </w:p>
        </w:tc>
        <w:tc>
          <w:tcPr>
            <w:tcW w:w="1382" w:type="pct"/>
            <w:shd w:val="clear" w:color="auto" w:fill="FBD4B4" w:themeFill="accent6" w:themeFillTint="66"/>
          </w:tcPr>
          <w:p w14:paraId="7B514EA7" w14:textId="0AAD37DB" w:rsidR="00E601DD" w:rsidRPr="00531627" w:rsidRDefault="00E601DD" w:rsidP="00336BC5">
            <w:pPr>
              <w:jc w:val="center"/>
              <w:rPr>
                <w:rFonts w:ascii="Arial" w:eastAsia="Arial Unicode MS" w:hAnsi="Arial" w:cs="Arial"/>
                <w:sz w:val="28"/>
                <w:szCs w:val="28"/>
              </w:rPr>
            </w:pPr>
            <w:r>
              <w:rPr>
                <w:rFonts w:ascii="Arial" w:eastAsia="Arial Unicode MS" w:hAnsi="Arial" w:cs="Arial"/>
                <w:sz w:val="28"/>
                <w:szCs w:val="28"/>
              </w:rPr>
              <w:t>D1</w:t>
            </w:r>
          </w:p>
        </w:tc>
        <w:tc>
          <w:tcPr>
            <w:tcW w:w="1328" w:type="pct"/>
            <w:shd w:val="clear" w:color="auto" w:fill="FBD4B4" w:themeFill="accent6" w:themeFillTint="66"/>
          </w:tcPr>
          <w:p w14:paraId="794346C3" w14:textId="068F465D" w:rsidR="00E601DD" w:rsidRPr="00531627" w:rsidRDefault="00E601DD" w:rsidP="00336BC5">
            <w:pPr>
              <w:jc w:val="center"/>
              <w:rPr>
                <w:rFonts w:ascii="Arial" w:eastAsia="Arial Unicode MS" w:hAnsi="Arial" w:cs="Arial"/>
                <w:sz w:val="28"/>
                <w:szCs w:val="28"/>
              </w:rPr>
            </w:pPr>
            <w:r>
              <w:rPr>
                <w:rFonts w:ascii="Arial" w:eastAsia="Arial Unicode MS" w:hAnsi="Arial" w:cs="Arial"/>
                <w:sz w:val="28"/>
                <w:szCs w:val="28"/>
              </w:rPr>
              <w:t>D2</w:t>
            </w:r>
          </w:p>
        </w:tc>
        <w:tc>
          <w:tcPr>
            <w:tcW w:w="1326" w:type="pct"/>
            <w:shd w:val="clear" w:color="auto" w:fill="FBD4B4" w:themeFill="accent6" w:themeFillTint="66"/>
          </w:tcPr>
          <w:p w14:paraId="24FEAED6" w14:textId="0DC358CB" w:rsidR="00E601DD" w:rsidRPr="00531627" w:rsidRDefault="00E601DD" w:rsidP="00336BC5">
            <w:pPr>
              <w:jc w:val="center"/>
              <w:rPr>
                <w:rFonts w:ascii="Arial" w:eastAsia="Arial Unicode MS" w:hAnsi="Arial" w:cs="Arial"/>
                <w:sz w:val="28"/>
                <w:szCs w:val="28"/>
              </w:rPr>
            </w:pPr>
            <w:r>
              <w:rPr>
                <w:rFonts w:ascii="Arial" w:eastAsia="Arial Unicode MS" w:hAnsi="Arial" w:cs="Arial"/>
                <w:sz w:val="28"/>
                <w:szCs w:val="28"/>
              </w:rPr>
              <w:t>D3</w:t>
            </w:r>
          </w:p>
        </w:tc>
      </w:tr>
      <w:tr w:rsidR="00336BC5" w14:paraId="0580BDDA" w14:textId="77777777" w:rsidTr="00336BC5">
        <w:trPr>
          <w:cantSplit/>
          <w:trHeight w:hRule="exact" w:val="2082"/>
        </w:trPr>
        <w:tc>
          <w:tcPr>
            <w:tcW w:w="549" w:type="pct"/>
            <w:vMerge w:val="restart"/>
            <w:shd w:val="clear" w:color="auto" w:fill="auto"/>
            <w:textDirection w:val="btLr"/>
          </w:tcPr>
          <w:p w14:paraId="07EBB804" w14:textId="77777777" w:rsidR="009A1446" w:rsidRPr="00DC79D2" w:rsidRDefault="009A1446" w:rsidP="00336BC5">
            <w:pPr>
              <w:ind w:left="113" w:right="113"/>
              <w:jc w:val="center"/>
              <w:rPr>
                <w:rFonts w:ascii="Arial" w:eastAsia="Arial Unicode MS" w:hAnsi="Arial" w:cs="Arial"/>
                <w:b/>
              </w:rPr>
            </w:pPr>
            <w:r w:rsidRPr="00DC79D2">
              <w:rPr>
                <w:rFonts w:ascii="Arial" w:eastAsia="Arial Unicode MS" w:hAnsi="Arial" w:cs="Arial"/>
                <w:b/>
              </w:rPr>
              <w:t>Dimension motrice</w:t>
            </w:r>
          </w:p>
        </w:tc>
        <w:tc>
          <w:tcPr>
            <w:tcW w:w="415" w:type="pct"/>
            <w:textDirection w:val="btLr"/>
          </w:tcPr>
          <w:p w14:paraId="78FF15CA" w14:textId="0F3BB12D" w:rsidR="009A1446" w:rsidRPr="00996B27" w:rsidRDefault="00E601DD" w:rsidP="00336BC5">
            <w:pPr>
              <w:ind w:left="113" w:right="113"/>
              <w:rPr>
                <w:rFonts w:ascii="Arial" w:eastAsia="Arial Unicode MS" w:hAnsi="Arial" w:cs="Arial"/>
              </w:rPr>
            </w:pPr>
            <w:r>
              <w:rPr>
                <w:rFonts w:ascii="Arial" w:eastAsia="Arial Unicode MS" w:hAnsi="Arial" w:cs="Arial"/>
              </w:rPr>
              <w:t>Badminton</w:t>
            </w:r>
          </w:p>
        </w:tc>
        <w:tc>
          <w:tcPr>
            <w:tcW w:w="1382" w:type="pct"/>
            <w:shd w:val="clear" w:color="auto" w:fill="FBD4B4" w:themeFill="accent6" w:themeFillTint="66"/>
          </w:tcPr>
          <w:p w14:paraId="5AE4A2BF" w14:textId="2ADAD962" w:rsidR="009A1446" w:rsidRDefault="00860F98" w:rsidP="00336BC5">
            <w:pPr>
              <w:rPr>
                <w:rFonts w:ascii="Arial" w:eastAsia="Arial Unicode MS" w:hAnsi="Arial" w:cs="Arial"/>
                <w:sz w:val="18"/>
                <w:szCs w:val="18"/>
              </w:rPr>
            </w:pPr>
            <w:r>
              <w:rPr>
                <w:rFonts w:ascii="Arial" w:eastAsia="Arial Unicode MS" w:hAnsi="Arial" w:cs="Arial"/>
                <w:sz w:val="18"/>
                <w:szCs w:val="18"/>
              </w:rPr>
              <w:t>Acquérir et maîtriser au moins 3 types de frappe pour déstabiliser son adversaire (service, dégagé, amorti et smash)</w:t>
            </w:r>
            <w:r w:rsidR="00832143">
              <w:rPr>
                <w:rFonts w:ascii="Arial" w:eastAsia="Arial Unicode MS" w:hAnsi="Arial" w:cs="Arial"/>
                <w:sz w:val="18"/>
                <w:szCs w:val="18"/>
              </w:rPr>
              <w:t>,</w:t>
            </w:r>
          </w:p>
          <w:p w14:paraId="6A184FB0" w14:textId="28335599" w:rsidR="00860F98" w:rsidRDefault="00860F98" w:rsidP="00336BC5">
            <w:pPr>
              <w:rPr>
                <w:rFonts w:ascii="Arial" w:eastAsia="Arial Unicode MS" w:hAnsi="Arial" w:cs="Arial"/>
                <w:sz w:val="18"/>
                <w:szCs w:val="18"/>
              </w:rPr>
            </w:pPr>
            <w:r>
              <w:rPr>
                <w:rFonts w:ascii="Arial" w:eastAsia="Arial Unicode MS" w:hAnsi="Arial" w:cs="Arial"/>
                <w:sz w:val="18"/>
                <w:szCs w:val="18"/>
              </w:rPr>
              <w:t>Cacher son intention pour céer la surprise lors de la frappe décisive</w:t>
            </w:r>
            <w:r w:rsidR="00832143">
              <w:rPr>
                <w:rFonts w:ascii="Arial" w:eastAsia="Arial Unicode MS" w:hAnsi="Arial" w:cs="Arial"/>
                <w:sz w:val="18"/>
                <w:szCs w:val="18"/>
              </w:rPr>
              <w:t>,</w:t>
            </w:r>
            <w:r w:rsidR="002D48C0">
              <w:rPr>
                <w:rFonts w:ascii="Arial" w:eastAsia="Arial Unicode MS" w:hAnsi="Arial" w:cs="Arial"/>
                <w:sz w:val="18"/>
                <w:szCs w:val="18"/>
              </w:rPr>
              <w:t xml:space="preserve"> </w:t>
            </w:r>
          </w:p>
          <w:p w14:paraId="0493FE89" w14:textId="54678F2B" w:rsidR="002D48C0" w:rsidRDefault="002D48C0" w:rsidP="00336BC5">
            <w:pPr>
              <w:rPr>
                <w:rFonts w:ascii="Arial" w:eastAsia="Arial Unicode MS" w:hAnsi="Arial" w:cs="Arial"/>
                <w:sz w:val="18"/>
                <w:szCs w:val="18"/>
              </w:rPr>
            </w:pPr>
            <w:r>
              <w:rPr>
                <w:rFonts w:ascii="Arial" w:eastAsia="Arial Unicode MS" w:hAnsi="Arial" w:cs="Arial"/>
                <w:sz w:val="18"/>
                <w:szCs w:val="18"/>
              </w:rPr>
              <w:t>Annoncer avec un vocabulaire adapté sa frappe avant l'action</w:t>
            </w:r>
            <w:r w:rsidR="00832143">
              <w:rPr>
                <w:rFonts w:ascii="Arial" w:eastAsia="Arial Unicode MS" w:hAnsi="Arial" w:cs="Arial"/>
                <w:sz w:val="18"/>
                <w:szCs w:val="18"/>
              </w:rPr>
              <w:t>,</w:t>
            </w:r>
          </w:p>
          <w:p w14:paraId="16098C22" w14:textId="1290480A" w:rsidR="002D48C0" w:rsidRPr="00032428" w:rsidRDefault="002D48C0" w:rsidP="00336BC5">
            <w:pPr>
              <w:rPr>
                <w:rFonts w:ascii="Arial" w:eastAsia="Arial Unicode MS" w:hAnsi="Arial" w:cs="Arial"/>
                <w:sz w:val="18"/>
                <w:szCs w:val="18"/>
              </w:rPr>
            </w:pPr>
            <w:r>
              <w:rPr>
                <w:rFonts w:ascii="Arial" w:eastAsia="Arial Unicode MS" w:hAnsi="Arial" w:cs="Arial"/>
                <w:sz w:val="18"/>
                <w:szCs w:val="18"/>
              </w:rPr>
              <w:t>Combiner le jeu en largeur et le jeu en profondeur</w:t>
            </w:r>
          </w:p>
        </w:tc>
        <w:tc>
          <w:tcPr>
            <w:tcW w:w="1328" w:type="pct"/>
            <w:shd w:val="clear" w:color="auto" w:fill="FBD4B4" w:themeFill="accent6" w:themeFillTint="66"/>
          </w:tcPr>
          <w:p w14:paraId="00165675" w14:textId="4CEFE96D" w:rsidR="009A1446" w:rsidRDefault="00860F98" w:rsidP="00336BC5">
            <w:pPr>
              <w:rPr>
                <w:rFonts w:ascii="Arial" w:eastAsia="Arial Unicode MS" w:hAnsi="Arial" w:cs="Arial"/>
                <w:sz w:val="18"/>
                <w:szCs w:val="18"/>
              </w:rPr>
            </w:pPr>
            <w:r>
              <w:rPr>
                <w:rFonts w:ascii="Arial" w:eastAsia="Arial Unicode MS" w:hAnsi="Arial" w:cs="Arial"/>
                <w:sz w:val="18"/>
                <w:szCs w:val="18"/>
              </w:rPr>
              <w:t>Planifier ses actions, se les représenter et les adapter à son adversaire pour remporter la rencontre</w:t>
            </w:r>
            <w:r w:rsidR="00832143">
              <w:rPr>
                <w:rFonts w:ascii="Arial" w:eastAsia="Arial Unicode MS" w:hAnsi="Arial" w:cs="Arial"/>
                <w:sz w:val="18"/>
                <w:szCs w:val="18"/>
              </w:rPr>
              <w:t>,</w:t>
            </w:r>
          </w:p>
          <w:p w14:paraId="0751B47E" w14:textId="4EA3744B" w:rsidR="002D5B08" w:rsidRPr="00032428" w:rsidRDefault="002D5B08" w:rsidP="00336BC5">
            <w:pPr>
              <w:rPr>
                <w:rFonts w:ascii="Arial" w:eastAsia="Arial Unicode MS" w:hAnsi="Arial" w:cs="Arial"/>
                <w:sz w:val="18"/>
                <w:szCs w:val="18"/>
              </w:rPr>
            </w:pPr>
            <w:r>
              <w:rPr>
                <w:rFonts w:ascii="Arial" w:eastAsia="Arial Unicode MS" w:hAnsi="Arial" w:cs="Arial"/>
                <w:sz w:val="18"/>
                <w:szCs w:val="18"/>
              </w:rPr>
              <w:t>Rép</w:t>
            </w:r>
            <w:r w:rsidR="00832143">
              <w:rPr>
                <w:rFonts w:ascii="Arial" w:eastAsia="Arial Unicode MS" w:hAnsi="Arial" w:cs="Arial"/>
                <w:sz w:val="18"/>
                <w:szCs w:val="18"/>
              </w:rPr>
              <w:t>é</w:t>
            </w:r>
            <w:r>
              <w:rPr>
                <w:rFonts w:ascii="Arial" w:eastAsia="Arial Unicode MS" w:hAnsi="Arial" w:cs="Arial"/>
                <w:sz w:val="18"/>
                <w:szCs w:val="18"/>
              </w:rPr>
              <w:t>ter les gestes techniques pour acquérir la précision et l'intentionnalité des frappes</w:t>
            </w:r>
          </w:p>
        </w:tc>
        <w:tc>
          <w:tcPr>
            <w:tcW w:w="1326" w:type="pct"/>
            <w:shd w:val="clear" w:color="auto" w:fill="FBD4B4" w:themeFill="accent6" w:themeFillTint="66"/>
          </w:tcPr>
          <w:p w14:paraId="64860BD4" w14:textId="0D89321E" w:rsidR="009A1446" w:rsidRPr="00032428" w:rsidRDefault="002337E0" w:rsidP="002337E0">
            <w:pPr>
              <w:rPr>
                <w:rFonts w:ascii="Arial" w:eastAsia="Arial Unicode MS" w:hAnsi="Arial" w:cs="Arial"/>
                <w:sz w:val="18"/>
                <w:szCs w:val="18"/>
              </w:rPr>
            </w:pPr>
            <w:r>
              <w:rPr>
                <w:rFonts w:ascii="Arial" w:eastAsia="Arial Unicode MS" w:hAnsi="Arial" w:cs="Arial"/>
                <w:sz w:val="18"/>
                <w:szCs w:val="18"/>
              </w:rPr>
              <w:t>Savoir se placer en tant que juge de ligne ou arbitre</w:t>
            </w:r>
          </w:p>
        </w:tc>
      </w:tr>
      <w:tr w:rsidR="00336BC5" w14:paraId="7AEC7F9B" w14:textId="77777777" w:rsidTr="002D48C0">
        <w:trPr>
          <w:cantSplit/>
          <w:trHeight w:hRule="exact" w:val="1973"/>
        </w:trPr>
        <w:tc>
          <w:tcPr>
            <w:tcW w:w="549" w:type="pct"/>
            <w:vMerge/>
            <w:shd w:val="clear" w:color="auto" w:fill="auto"/>
            <w:textDirection w:val="btLr"/>
          </w:tcPr>
          <w:p w14:paraId="37001502" w14:textId="41B60E6B" w:rsidR="009A1446" w:rsidRPr="00DC79D2" w:rsidRDefault="009A1446" w:rsidP="00336BC5">
            <w:pPr>
              <w:ind w:left="113" w:right="113"/>
              <w:jc w:val="center"/>
              <w:rPr>
                <w:rFonts w:ascii="Arial" w:eastAsia="Arial Unicode MS" w:hAnsi="Arial" w:cs="Arial"/>
                <w:b/>
              </w:rPr>
            </w:pPr>
          </w:p>
        </w:tc>
        <w:tc>
          <w:tcPr>
            <w:tcW w:w="415" w:type="pct"/>
            <w:textDirection w:val="btLr"/>
          </w:tcPr>
          <w:p w14:paraId="1932CC24" w14:textId="69964172" w:rsidR="009A1446" w:rsidRPr="00996B27" w:rsidRDefault="00E601DD" w:rsidP="00336BC5">
            <w:pPr>
              <w:ind w:left="113" w:right="113"/>
              <w:rPr>
                <w:rFonts w:ascii="Arial" w:eastAsia="Arial Unicode MS" w:hAnsi="Arial" w:cs="Arial"/>
              </w:rPr>
            </w:pPr>
            <w:r>
              <w:rPr>
                <w:rFonts w:ascii="Arial" w:eastAsia="Arial Unicode MS" w:hAnsi="Arial" w:cs="Arial"/>
              </w:rPr>
              <w:t>Basket</w:t>
            </w:r>
          </w:p>
        </w:tc>
        <w:tc>
          <w:tcPr>
            <w:tcW w:w="1382" w:type="pct"/>
            <w:shd w:val="clear" w:color="auto" w:fill="FBD4B4" w:themeFill="accent6" w:themeFillTint="66"/>
          </w:tcPr>
          <w:p w14:paraId="5DBC122B" w14:textId="23EC547E" w:rsidR="009A1446" w:rsidRDefault="00877CCF" w:rsidP="00336BC5">
            <w:pPr>
              <w:rPr>
                <w:rFonts w:ascii="Arial" w:eastAsia="Arial Unicode MS" w:hAnsi="Arial" w:cs="Arial"/>
                <w:sz w:val="18"/>
                <w:szCs w:val="18"/>
              </w:rPr>
            </w:pPr>
            <w:r>
              <w:rPr>
                <w:rFonts w:ascii="Arial" w:eastAsia="Arial Unicode MS" w:hAnsi="Arial" w:cs="Arial"/>
                <w:sz w:val="18"/>
                <w:szCs w:val="18"/>
              </w:rPr>
              <w:t>Changer de statut rapidement (attaquant/défenseur)</w:t>
            </w:r>
            <w:r w:rsidR="00832143">
              <w:rPr>
                <w:rFonts w:ascii="Arial" w:eastAsia="Arial Unicode MS" w:hAnsi="Arial" w:cs="Arial"/>
                <w:sz w:val="18"/>
                <w:szCs w:val="18"/>
              </w:rPr>
              <w:t>,</w:t>
            </w:r>
          </w:p>
          <w:p w14:paraId="05C02C12" w14:textId="01565162" w:rsidR="00877CCF" w:rsidRDefault="00877CCF" w:rsidP="00336BC5">
            <w:pPr>
              <w:rPr>
                <w:rFonts w:ascii="Arial" w:eastAsia="Arial Unicode MS" w:hAnsi="Arial" w:cs="Arial"/>
                <w:sz w:val="18"/>
                <w:szCs w:val="18"/>
              </w:rPr>
            </w:pPr>
            <w:r>
              <w:rPr>
                <w:rFonts w:ascii="Arial" w:eastAsia="Arial Unicode MS" w:hAnsi="Arial" w:cs="Arial"/>
                <w:sz w:val="18"/>
                <w:szCs w:val="18"/>
              </w:rPr>
              <w:t>Gérer son effort pour tenir les rencontres et leur enchaînement</w:t>
            </w:r>
            <w:r w:rsidR="00832143">
              <w:rPr>
                <w:rFonts w:ascii="Arial" w:eastAsia="Arial Unicode MS" w:hAnsi="Arial" w:cs="Arial"/>
                <w:sz w:val="18"/>
                <w:szCs w:val="18"/>
              </w:rPr>
              <w:t>,</w:t>
            </w:r>
          </w:p>
          <w:p w14:paraId="31FDCDDD" w14:textId="37CC1D85" w:rsidR="00877CCF" w:rsidRDefault="00877CCF" w:rsidP="00336BC5">
            <w:pPr>
              <w:rPr>
                <w:rFonts w:ascii="Arial" w:eastAsia="Arial Unicode MS" w:hAnsi="Arial" w:cs="Arial"/>
                <w:sz w:val="18"/>
                <w:szCs w:val="18"/>
              </w:rPr>
            </w:pPr>
            <w:r>
              <w:rPr>
                <w:rFonts w:ascii="Arial" w:eastAsia="Arial Unicode MS" w:hAnsi="Arial" w:cs="Arial"/>
                <w:sz w:val="18"/>
                <w:szCs w:val="18"/>
              </w:rPr>
              <w:t xml:space="preserve">Effectuer des actions de tir </w:t>
            </w:r>
            <w:r w:rsidR="002D48C0">
              <w:rPr>
                <w:rFonts w:ascii="Arial" w:eastAsia="Arial Unicode MS" w:hAnsi="Arial" w:cs="Arial"/>
                <w:sz w:val="18"/>
                <w:szCs w:val="18"/>
              </w:rPr>
              <w:t xml:space="preserve">variées </w:t>
            </w:r>
            <w:r>
              <w:rPr>
                <w:rFonts w:ascii="Arial" w:eastAsia="Arial Unicode MS" w:hAnsi="Arial" w:cs="Arial"/>
                <w:sz w:val="18"/>
                <w:szCs w:val="18"/>
              </w:rPr>
              <w:t xml:space="preserve">ou </w:t>
            </w:r>
            <w:r w:rsidR="002D48C0">
              <w:rPr>
                <w:rFonts w:ascii="Arial" w:eastAsia="Arial Unicode MS" w:hAnsi="Arial" w:cs="Arial"/>
                <w:sz w:val="18"/>
                <w:szCs w:val="18"/>
              </w:rPr>
              <w:t xml:space="preserve">des actions </w:t>
            </w:r>
            <w:r>
              <w:rPr>
                <w:rFonts w:ascii="Arial" w:eastAsia="Arial Unicode MS" w:hAnsi="Arial" w:cs="Arial"/>
                <w:sz w:val="18"/>
                <w:szCs w:val="18"/>
              </w:rPr>
              <w:t>de passes précises</w:t>
            </w:r>
            <w:r w:rsidR="00832143">
              <w:rPr>
                <w:rFonts w:ascii="Arial" w:eastAsia="Arial Unicode MS" w:hAnsi="Arial" w:cs="Arial"/>
                <w:sz w:val="18"/>
                <w:szCs w:val="18"/>
              </w:rPr>
              <w:t>,</w:t>
            </w:r>
          </w:p>
          <w:p w14:paraId="70CF7697" w14:textId="47B08D01" w:rsidR="00877CCF" w:rsidRDefault="002D48C0" w:rsidP="00336BC5">
            <w:pPr>
              <w:rPr>
                <w:rFonts w:ascii="Arial" w:eastAsia="Arial Unicode MS" w:hAnsi="Arial" w:cs="Arial"/>
                <w:sz w:val="18"/>
                <w:szCs w:val="18"/>
              </w:rPr>
            </w:pPr>
            <w:r>
              <w:rPr>
                <w:rFonts w:ascii="Arial" w:eastAsia="Arial Unicode MS" w:hAnsi="Arial" w:cs="Arial"/>
                <w:sz w:val="18"/>
                <w:szCs w:val="18"/>
              </w:rPr>
              <w:t>Coordonner dribble/passe rapidement</w:t>
            </w:r>
          </w:p>
          <w:p w14:paraId="0807E497" w14:textId="75FCFE99" w:rsidR="00877CCF" w:rsidRPr="00032428" w:rsidRDefault="00877CCF" w:rsidP="00336BC5">
            <w:pPr>
              <w:rPr>
                <w:rFonts w:ascii="Arial" w:eastAsia="Arial Unicode MS" w:hAnsi="Arial" w:cs="Arial"/>
                <w:sz w:val="18"/>
                <w:szCs w:val="18"/>
              </w:rPr>
            </w:pPr>
          </w:p>
        </w:tc>
        <w:tc>
          <w:tcPr>
            <w:tcW w:w="1328" w:type="pct"/>
            <w:shd w:val="clear" w:color="auto" w:fill="FBD4B4" w:themeFill="accent6" w:themeFillTint="66"/>
          </w:tcPr>
          <w:p w14:paraId="31D92389" w14:textId="208B47ED" w:rsidR="009A1446" w:rsidRPr="00032428" w:rsidRDefault="00D53709" w:rsidP="00423E96">
            <w:pPr>
              <w:rPr>
                <w:rFonts w:ascii="Arial" w:eastAsia="Arial Unicode MS" w:hAnsi="Arial" w:cs="Arial"/>
                <w:sz w:val="18"/>
                <w:szCs w:val="18"/>
              </w:rPr>
            </w:pPr>
            <w:r>
              <w:rPr>
                <w:rFonts w:ascii="Arial" w:eastAsia="Arial Unicode MS" w:hAnsi="Arial" w:cs="Arial"/>
                <w:sz w:val="18"/>
                <w:szCs w:val="18"/>
              </w:rPr>
              <w:t xml:space="preserve">Décider et mettre en oeuvre collectivement une stratégie collective </w:t>
            </w:r>
            <w:r w:rsidR="00423E96">
              <w:rPr>
                <w:rFonts w:ascii="Arial" w:eastAsia="Arial Unicode MS" w:hAnsi="Arial" w:cs="Arial"/>
                <w:sz w:val="18"/>
                <w:szCs w:val="18"/>
              </w:rPr>
              <w:t>simple (jeu placé ou jeu en contre attaque) en fonction du placement ou du déplacement de l'adversaire,</w:t>
            </w:r>
          </w:p>
        </w:tc>
        <w:tc>
          <w:tcPr>
            <w:tcW w:w="1326" w:type="pct"/>
            <w:shd w:val="clear" w:color="auto" w:fill="FBD4B4" w:themeFill="accent6" w:themeFillTint="66"/>
          </w:tcPr>
          <w:p w14:paraId="08838B94" w14:textId="77777777" w:rsidR="009A1446" w:rsidRDefault="002337E0" w:rsidP="00453F06">
            <w:pPr>
              <w:rPr>
                <w:rFonts w:ascii="Arial" w:eastAsia="Arial Unicode MS" w:hAnsi="Arial" w:cs="Arial"/>
                <w:sz w:val="18"/>
                <w:szCs w:val="18"/>
              </w:rPr>
            </w:pPr>
            <w:r>
              <w:rPr>
                <w:rFonts w:ascii="Arial" w:eastAsia="Arial Unicode MS" w:hAnsi="Arial" w:cs="Arial"/>
                <w:sz w:val="18"/>
                <w:szCs w:val="18"/>
              </w:rPr>
              <w:t xml:space="preserve">Etre un arbitre mobile qui assume </w:t>
            </w:r>
            <w:r w:rsidR="00453F06">
              <w:rPr>
                <w:rFonts w:ascii="Arial" w:eastAsia="Arial Unicode MS" w:hAnsi="Arial" w:cs="Arial"/>
                <w:sz w:val="18"/>
                <w:szCs w:val="18"/>
              </w:rPr>
              <w:t>la</w:t>
            </w:r>
            <w:r>
              <w:rPr>
                <w:rFonts w:ascii="Arial" w:eastAsia="Arial Unicode MS" w:hAnsi="Arial" w:cs="Arial"/>
                <w:sz w:val="18"/>
                <w:szCs w:val="18"/>
              </w:rPr>
              <w:t xml:space="preserve"> res</w:t>
            </w:r>
            <w:r w:rsidR="00453F06">
              <w:rPr>
                <w:rFonts w:ascii="Arial" w:eastAsia="Arial Unicode MS" w:hAnsi="Arial" w:cs="Arial"/>
                <w:sz w:val="18"/>
                <w:szCs w:val="18"/>
              </w:rPr>
              <w:t>ponsabilité de</w:t>
            </w:r>
            <w:r>
              <w:rPr>
                <w:rFonts w:ascii="Arial" w:eastAsia="Arial Unicode MS" w:hAnsi="Arial" w:cs="Arial"/>
                <w:sz w:val="18"/>
                <w:szCs w:val="18"/>
              </w:rPr>
              <w:t xml:space="preserve"> ses décisions</w:t>
            </w:r>
          </w:p>
          <w:p w14:paraId="72351ED3" w14:textId="318F74FB" w:rsidR="00B028F5" w:rsidRPr="00032428" w:rsidRDefault="00B028F5" w:rsidP="00453F06">
            <w:pPr>
              <w:rPr>
                <w:rFonts w:ascii="Arial" w:eastAsia="Arial Unicode MS" w:hAnsi="Arial" w:cs="Arial"/>
                <w:sz w:val="18"/>
                <w:szCs w:val="18"/>
              </w:rPr>
            </w:pPr>
            <w:r>
              <w:rPr>
                <w:rFonts w:ascii="Arial" w:eastAsia="Arial Unicode MS" w:hAnsi="Arial" w:cs="Arial"/>
                <w:sz w:val="18"/>
                <w:szCs w:val="18"/>
              </w:rPr>
              <w:t>Sur le terrain jouer son rôle pour réaliser le projet de l'équipe (passeur, finisseur...)</w:t>
            </w:r>
          </w:p>
        </w:tc>
      </w:tr>
      <w:tr w:rsidR="00336BC5" w14:paraId="57EB015F" w14:textId="77777777" w:rsidTr="00336BC5">
        <w:trPr>
          <w:cantSplit/>
          <w:trHeight w:hRule="exact" w:val="1666"/>
        </w:trPr>
        <w:tc>
          <w:tcPr>
            <w:tcW w:w="549" w:type="pct"/>
            <w:vMerge w:val="restart"/>
            <w:shd w:val="clear" w:color="auto" w:fill="auto"/>
            <w:textDirection w:val="btLr"/>
          </w:tcPr>
          <w:p w14:paraId="5DE8605B" w14:textId="620580DB" w:rsidR="00E601DD" w:rsidRPr="00DC79D2" w:rsidRDefault="00E601DD" w:rsidP="00336BC5">
            <w:pPr>
              <w:ind w:left="113" w:right="113"/>
              <w:jc w:val="center"/>
              <w:rPr>
                <w:rFonts w:ascii="Arial" w:eastAsia="Arial Unicode MS" w:hAnsi="Arial" w:cs="Arial"/>
                <w:b/>
                <w:sz w:val="28"/>
                <w:szCs w:val="28"/>
              </w:rPr>
            </w:pPr>
            <w:r w:rsidRPr="00DC79D2">
              <w:rPr>
                <w:rFonts w:ascii="Arial" w:eastAsia="Arial Unicode MS" w:hAnsi="Arial" w:cs="Arial"/>
                <w:b/>
              </w:rPr>
              <w:t>Dimension méthodologique</w:t>
            </w:r>
          </w:p>
        </w:tc>
        <w:tc>
          <w:tcPr>
            <w:tcW w:w="415" w:type="pct"/>
            <w:textDirection w:val="btLr"/>
          </w:tcPr>
          <w:p w14:paraId="36C5776C" w14:textId="706D27EE" w:rsidR="00E601DD" w:rsidRPr="00996B27" w:rsidRDefault="00E601DD" w:rsidP="00336BC5">
            <w:pPr>
              <w:ind w:left="113" w:right="113"/>
              <w:rPr>
                <w:rFonts w:ascii="Arial" w:eastAsia="Arial Unicode MS" w:hAnsi="Arial" w:cs="Arial"/>
              </w:rPr>
            </w:pPr>
            <w:r>
              <w:rPr>
                <w:rFonts w:ascii="Arial" w:eastAsia="Arial Unicode MS" w:hAnsi="Arial" w:cs="Arial"/>
              </w:rPr>
              <w:t>Badminton</w:t>
            </w:r>
          </w:p>
        </w:tc>
        <w:tc>
          <w:tcPr>
            <w:tcW w:w="1382" w:type="pct"/>
            <w:shd w:val="clear" w:color="auto" w:fill="FBD4B4" w:themeFill="accent6" w:themeFillTint="66"/>
          </w:tcPr>
          <w:p w14:paraId="054A2A8B" w14:textId="2C955235" w:rsidR="00E601DD" w:rsidRDefault="00BF18D8" w:rsidP="00336BC5">
            <w:pPr>
              <w:rPr>
                <w:rFonts w:ascii="Arial" w:eastAsia="Arial Unicode MS" w:hAnsi="Arial" w:cs="Arial"/>
                <w:sz w:val="18"/>
                <w:szCs w:val="18"/>
              </w:rPr>
            </w:pPr>
            <w:r>
              <w:rPr>
                <w:rFonts w:ascii="Arial" w:eastAsia="Arial Unicode MS" w:hAnsi="Arial" w:cs="Arial"/>
                <w:sz w:val="18"/>
                <w:szCs w:val="18"/>
              </w:rPr>
              <w:t>Observer le jeu de son adversaire pour agir (servir, attaquer, éloigner...) en jouant sur ses points faibles</w:t>
            </w:r>
            <w:r w:rsidR="00832143">
              <w:rPr>
                <w:rFonts w:ascii="Arial" w:eastAsia="Arial Unicode MS" w:hAnsi="Arial" w:cs="Arial"/>
                <w:sz w:val="18"/>
                <w:szCs w:val="18"/>
              </w:rPr>
              <w:t>,</w:t>
            </w:r>
          </w:p>
          <w:p w14:paraId="7CC83F43" w14:textId="77777777" w:rsidR="008967C8" w:rsidRDefault="008967C8" w:rsidP="00336BC5">
            <w:pPr>
              <w:rPr>
                <w:rFonts w:ascii="Arial" w:eastAsia="Arial Unicode MS" w:hAnsi="Arial" w:cs="Arial"/>
                <w:sz w:val="18"/>
                <w:szCs w:val="18"/>
              </w:rPr>
            </w:pPr>
            <w:r>
              <w:rPr>
                <w:rFonts w:ascii="Arial" w:eastAsia="Arial Unicode MS" w:hAnsi="Arial" w:cs="Arial"/>
                <w:sz w:val="18"/>
                <w:szCs w:val="18"/>
              </w:rPr>
              <w:t>Gérer une fiche de rencontre simple</w:t>
            </w:r>
          </w:p>
          <w:p w14:paraId="09FF8119" w14:textId="37DD8EC6" w:rsidR="00B028F5" w:rsidRPr="00032428" w:rsidRDefault="00B028F5" w:rsidP="00336BC5">
            <w:pPr>
              <w:rPr>
                <w:rFonts w:ascii="Arial" w:eastAsia="Arial Unicode MS" w:hAnsi="Arial" w:cs="Arial"/>
                <w:sz w:val="18"/>
                <w:szCs w:val="18"/>
              </w:rPr>
            </w:pPr>
          </w:p>
        </w:tc>
        <w:tc>
          <w:tcPr>
            <w:tcW w:w="1328" w:type="pct"/>
            <w:shd w:val="clear" w:color="auto" w:fill="FBD4B4" w:themeFill="accent6" w:themeFillTint="66"/>
          </w:tcPr>
          <w:p w14:paraId="2A0862D1" w14:textId="50B32145" w:rsidR="00E601DD" w:rsidRPr="00032428" w:rsidRDefault="00674BAB" w:rsidP="00A270F6">
            <w:pPr>
              <w:rPr>
                <w:rFonts w:ascii="Arial" w:eastAsia="Arial Unicode MS" w:hAnsi="Arial" w:cs="Arial"/>
                <w:sz w:val="18"/>
                <w:szCs w:val="18"/>
              </w:rPr>
            </w:pPr>
            <w:r>
              <w:rPr>
                <w:rFonts w:ascii="Arial" w:eastAsia="Arial Unicode MS" w:hAnsi="Arial" w:cs="Arial"/>
                <w:sz w:val="18"/>
                <w:szCs w:val="18"/>
              </w:rPr>
              <w:t xml:space="preserve">Observer le jeu </w:t>
            </w:r>
            <w:r w:rsidR="00A270F6">
              <w:rPr>
                <w:rFonts w:ascii="Arial" w:eastAsia="Arial Unicode MS" w:hAnsi="Arial" w:cs="Arial"/>
                <w:sz w:val="18"/>
                <w:szCs w:val="18"/>
              </w:rPr>
              <w:t>de l'adversaire</w:t>
            </w:r>
            <w:r>
              <w:rPr>
                <w:rFonts w:ascii="Arial" w:eastAsia="Arial Unicode MS" w:hAnsi="Arial" w:cs="Arial"/>
                <w:sz w:val="18"/>
                <w:szCs w:val="18"/>
              </w:rPr>
              <w:t xml:space="preserve"> pour en définir les caractéristiques fortes (</w:t>
            </w:r>
            <w:r w:rsidR="00A270F6">
              <w:rPr>
                <w:rFonts w:ascii="Arial" w:eastAsia="Arial Unicode MS" w:hAnsi="Arial" w:cs="Arial"/>
                <w:sz w:val="18"/>
                <w:szCs w:val="18"/>
              </w:rPr>
              <w:t>frappes dangereuses, déplacement et replacement, habiletés au service...) pour</w:t>
            </w:r>
            <w:r>
              <w:rPr>
                <w:rFonts w:ascii="Arial" w:eastAsia="Arial Unicode MS" w:hAnsi="Arial" w:cs="Arial"/>
                <w:sz w:val="18"/>
                <w:szCs w:val="18"/>
              </w:rPr>
              <w:t xml:space="preserve"> se mettre en projet </w:t>
            </w:r>
          </w:p>
        </w:tc>
        <w:tc>
          <w:tcPr>
            <w:tcW w:w="1326" w:type="pct"/>
            <w:shd w:val="clear" w:color="auto" w:fill="FBD4B4" w:themeFill="accent6" w:themeFillTint="66"/>
          </w:tcPr>
          <w:p w14:paraId="1EC3C861" w14:textId="721DD02D" w:rsidR="00E601DD" w:rsidRPr="00032428" w:rsidRDefault="00B028F5" w:rsidP="00336BC5">
            <w:pPr>
              <w:rPr>
                <w:rFonts w:ascii="Arial" w:eastAsia="Arial Unicode MS" w:hAnsi="Arial" w:cs="Arial"/>
                <w:sz w:val="18"/>
                <w:szCs w:val="18"/>
              </w:rPr>
            </w:pPr>
            <w:r>
              <w:rPr>
                <w:rFonts w:ascii="Arial" w:eastAsia="Arial Unicode MS" w:hAnsi="Arial" w:cs="Arial"/>
                <w:sz w:val="18"/>
                <w:szCs w:val="18"/>
              </w:rPr>
              <w:t>Choisir une stratégie pertinente</w:t>
            </w:r>
          </w:p>
        </w:tc>
      </w:tr>
      <w:tr w:rsidR="00336BC5" w14:paraId="692A8456" w14:textId="77777777" w:rsidTr="008967C8">
        <w:trPr>
          <w:cantSplit/>
          <w:trHeight w:hRule="exact" w:val="1869"/>
        </w:trPr>
        <w:tc>
          <w:tcPr>
            <w:tcW w:w="549" w:type="pct"/>
            <w:vMerge/>
            <w:shd w:val="clear" w:color="auto" w:fill="auto"/>
            <w:textDirection w:val="btLr"/>
          </w:tcPr>
          <w:p w14:paraId="6DA090AF" w14:textId="77777777" w:rsidR="00E601DD" w:rsidRPr="00DC79D2" w:rsidRDefault="00E601DD" w:rsidP="00336BC5">
            <w:pPr>
              <w:ind w:left="113" w:right="113"/>
              <w:jc w:val="center"/>
              <w:rPr>
                <w:rFonts w:ascii="Arial" w:eastAsia="Arial Unicode MS" w:hAnsi="Arial" w:cs="Arial"/>
                <w:b/>
              </w:rPr>
            </w:pPr>
          </w:p>
        </w:tc>
        <w:tc>
          <w:tcPr>
            <w:tcW w:w="415" w:type="pct"/>
            <w:textDirection w:val="btLr"/>
          </w:tcPr>
          <w:p w14:paraId="43DB72C6" w14:textId="2A1E660A" w:rsidR="00E601DD" w:rsidRPr="00996B27" w:rsidRDefault="00E601DD" w:rsidP="00336BC5">
            <w:pPr>
              <w:ind w:left="113" w:right="113"/>
              <w:rPr>
                <w:rFonts w:ascii="Arial" w:eastAsia="Arial Unicode MS" w:hAnsi="Arial" w:cs="Arial"/>
              </w:rPr>
            </w:pPr>
            <w:r>
              <w:rPr>
                <w:rFonts w:ascii="Arial" w:eastAsia="Arial Unicode MS" w:hAnsi="Arial" w:cs="Arial"/>
              </w:rPr>
              <w:t>Basket</w:t>
            </w:r>
          </w:p>
        </w:tc>
        <w:tc>
          <w:tcPr>
            <w:tcW w:w="1382" w:type="pct"/>
            <w:shd w:val="clear" w:color="auto" w:fill="FBD4B4" w:themeFill="accent6" w:themeFillTint="66"/>
          </w:tcPr>
          <w:p w14:paraId="3947F1CD" w14:textId="70AD97BF" w:rsidR="00E601DD" w:rsidRDefault="00BF18D8" w:rsidP="00336BC5">
            <w:pPr>
              <w:rPr>
                <w:rFonts w:ascii="Arial" w:eastAsia="Arial Unicode MS" w:hAnsi="Arial" w:cs="Arial"/>
                <w:sz w:val="18"/>
                <w:szCs w:val="18"/>
              </w:rPr>
            </w:pPr>
            <w:r>
              <w:rPr>
                <w:rFonts w:ascii="Arial" w:eastAsia="Arial Unicode MS" w:hAnsi="Arial" w:cs="Arial"/>
                <w:sz w:val="18"/>
                <w:szCs w:val="18"/>
              </w:rPr>
              <w:t>Mettre en oeuvre un projet tactique qui utilise les caractéristiques du jeu adverse (points forts et points faibles) pour prendre de vitesse son adv</w:t>
            </w:r>
            <w:r w:rsidR="00832143">
              <w:rPr>
                <w:rFonts w:ascii="Arial" w:eastAsia="Arial Unicode MS" w:hAnsi="Arial" w:cs="Arial"/>
                <w:sz w:val="18"/>
                <w:szCs w:val="18"/>
              </w:rPr>
              <w:t>ersaire ou pour le déstabiliser,</w:t>
            </w:r>
          </w:p>
          <w:p w14:paraId="2C7C94E2" w14:textId="27E7DE5C" w:rsidR="008967C8" w:rsidRPr="00032428" w:rsidRDefault="008967C8" w:rsidP="00336BC5">
            <w:pPr>
              <w:rPr>
                <w:rFonts w:ascii="Arial" w:eastAsia="Arial Unicode MS" w:hAnsi="Arial" w:cs="Arial"/>
                <w:sz w:val="18"/>
                <w:szCs w:val="18"/>
              </w:rPr>
            </w:pPr>
            <w:r>
              <w:rPr>
                <w:rFonts w:ascii="Arial" w:eastAsia="Arial Unicode MS" w:hAnsi="Arial" w:cs="Arial"/>
                <w:sz w:val="18"/>
                <w:szCs w:val="18"/>
              </w:rPr>
              <w:t>Reconnaître une configuration de jeu favorable à l'action de marque</w:t>
            </w:r>
          </w:p>
        </w:tc>
        <w:tc>
          <w:tcPr>
            <w:tcW w:w="1328" w:type="pct"/>
            <w:shd w:val="clear" w:color="auto" w:fill="FBD4B4" w:themeFill="accent6" w:themeFillTint="66"/>
          </w:tcPr>
          <w:p w14:paraId="426869F5" w14:textId="0F31D41A" w:rsidR="00E601DD" w:rsidRPr="00032428" w:rsidRDefault="00A270F6" w:rsidP="00336BC5">
            <w:pPr>
              <w:rPr>
                <w:rFonts w:ascii="Arial" w:eastAsia="Arial Unicode MS" w:hAnsi="Arial" w:cs="Arial"/>
                <w:sz w:val="18"/>
                <w:szCs w:val="18"/>
              </w:rPr>
            </w:pPr>
            <w:r>
              <w:rPr>
                <w:rFonts w:ascii="Arial" w:eastAsia="Arial Unicode MS" w:hAnsi="Arial" w:cs="Arial"/>
                <w:sz w:val="18"/>
                <w:szCs w:val="18"/>
              </w:rPr>
              <w:t>Observer le jeu des équipes adverses pour en définir les caractéristiques fortes (repli défensif, précisions des passes, efficacité de la montée de balle..) et se mettre en projet</w:t>
            </w:r>
          </w:p>
        </w:tc>
        <w:tc>
          <w:tcPr>
            <w:tcW w:w="1326" w:type="pct"/>
            <w:shd w:val="clear" w:color="auto" w:fill="FBD4B4" w:themeFill="accent6" w:themeFillTint="66"/>
          </w:tcPr>
          <w:p w14:paraId="3AB5BD43" w14:textId="292FE35B" w:rsidR="00E601DD" w:rsidRPr="00032428" w:rsidRDefault="00B028F5" w:rsidP="00336BC5">
            <w:pPr>
              <w:rPr>
                <w:rFonts w:ascii="Arial" w:eastAsia="Arial Unicode MS" w:hAnsi="Arial" w:cs="Arial"/>
                <w:sz w:val="18"/>
                <w:szCs w:val="18"/>
              </w:rPr>
            </w:pPr>
            <w:r>
              <w:rPr>
                <w:rFonts w:ascii="Arial" w:eastAsia="Arial Unicode MS" w:hAnsi="Arial" w:cs="Arial"/>
                <w:sz w:val="18"/>
                <w:szCs w:val="18"/>
              </w:rPr>
              <w:t>Décider d'un projet cohérent avec les ressources de l'équipe</w:t>
            </w:r>
          </w:p>
        </w:tc>
      </w:tr>
      <w:tr w:rsidR="00336BC5" w14:paraId="75E2541C" w14:textId="77777777" w:rsidTr="00336BC5">
        <w:trPr>
          <w:cantSplit/>
          <w:trHeight w:hRule="exact" w:val="1516"/>
        </w:trPr>
        <w:tc>
          <w:tcPr>
            <w:tcW w:w="549" w:type="pct"/>
            <w:vMerge w:val="restart"/>
            <w:shd w:val="clear" w:color="auto" w:fill="auto"/>
            <w:textDirection w:val="btLr"/>
          </w:tcPr>
          <w:p w14:paraId="1F23BEA5" w14:textId="77777777" w:rsidR="00E601DD" w:rsidRPr="00DC79D2" w:rsidRDefault="00E601DD" w:rsidP="00336BC5">
            <w:pPr>
              <w:ind w:left="113" w:right="113"/>
              <w:jc w:val="center"/>
              <w:rPr>
                <w:rFonts w:ascii="Arial" w:eastAsia="Arial Unicode MS" w:hAnsi="Arial" w:cs="Arial"/>
                <w:b/>
                <w:sz w:val="28"/>
                <w:szCs w:val="28"/>
              </w:rPr>
            </w:pPr>
            <w:r w:rsidRPr="00DC79D2">
              <w:rPr>
                <w:rFonts w:ascii="Arial" w:eastAsia="Arial Unicode MS" w:hAnsi="Arial" w:cs="Arial"/>
                <w:b/>
              </w:rPr>
              <w:t>Dimension sociale</w:t>
            </w:r>
          </w:p>
        </w:tc>
        <w:tc>
          <w:tcPr>
            <w:tcW w:w="415" w:type="pct"/>
            <w:textDirection w:val="btLr"/>
          </w:tcPr>
          <w:p w14:paraId="39558CE5" w14:textId="2C9700DD" w:rsidR="00E601DD" w:rsidRPr="00996B27" w:rsidRDefault="00E601DD" w:rsidP="00336BC5">
            <w:pPr>
              <w:ind w:left="113" w:right="113"/>
              <w:rPr>
                <w:rFonts w:ascii="Arial" w:eastAsia="Arial Unicode MS" w:hAnsi="Arial" w:cs="Arial"/>
              </w:rPr>
            </w:pPr>
            <w:r>
              <w:rPr>
                <w:rFonts w:ascii="Arial" w:eastAsia="Arial Unicode MS" w:hAnsi="Arial" w:cs="Arial"/>
              </w:rPr>
              <w:t>Badminton</w:t>
            </w:r>
          </w:p>
        </w:tc>
        <w:tc>
          <w:tcPr>
            <w:tcW w:w="1382" w:type="pct"/>
            <w:shd w:val="clear" w:color="auto" w:fill="FBD4B4" w:themeFill="accent6" w:themeFillTint="66"/>
          </w:tcPr>
          <w:p w14:paraId="78136EAA" w14:textId="77777777" w:rsidR="00E601DD" w:rsidRDefault="002D2C86" w:rsidP="002D2C86">
            <w:pPr>
              <w:rPr>
                <w:rFonts w:ascii="Arial" w:eastAsia="Arial Unicode MS" w:hAnsi="Arial" w:cs="Arial"/>
                <w:sz w:val="18"/>
                <w:szCs w:val="18"/>
              </w:rPr>
            </w:pPr>
            <w:r>
              <w:rPr>
                <w:rFonts w:ascii="Arial" w:eastAsia="Arial Unicode MS" w:hAnsi="Arial" w:cs="Arial"/>
                <w:sz w:val="18"/>
                <w:szCs w:val="18"/>
              </w:rPr>
              <w:t>Persévérer, oser prendre des risques pour progresser (frappe décisive)</w:t>
            </w:r>
          </w:p>
          <w:p w14:paraId="1E858AF4" w14:textId="04306D8A" w:rsidR="00955315" w:rsidRDefault="00955315" w:rsidP="002D2C86">
            <w:pPr>
              <w:rPr>
                <w:rFonts w:ascii="Arial" w:eastAsia="Arial Unicode MS" w:hAnsi="Arial" w:cs="Arial"/>
                <w:sz w:val="18"/>
                <w:szCs w:val="18"/>
              </w:rPr>
            </w:pPr>
            <w:r>
              <w:rPr>
                <w:rFonts w:ascii="Arial" w:eastAsia="Arial Unicode MS" w:hAnsi="Arial" w:cs="Arial"/>
                <w:sz w:val="18"/>
                <w:szCs w:val="18"/>
              </w:rPr>
              <w:t>Utiliser un vocabulaire adapté pour décrire ses actions ou celle d'un autre</w:t>
            </w:r>
          </w:p>
          <w:p w14:paraId="49059F83" w14:textId="374D4134" w:rsidR="002D2C86" w:rsidRPr="00032428" w:rsidRDefault="002D2C86" w:rsidP="002D2C86">
            <w:pPr>
              <w:rPr>
                <w:rFonts w:ascii="Arial" w:eastAsia="Arial Unicode MS" w:hAnsi="Arial" w:cs="Arial"/>
                <w:sz w:val="18"/>
                <w:szCs w:val="18"/>
              </w:rPr>
            </w:pPr>
          </w:p>
        </w:tc>
        <w:tc>
          <w:tcPr>
            <w:tcW w:w="1328" w:type="pct"/>
            <w:shd w:val="clear" w:color="auto" w:fill="FBD4B4" w:themeFill="accent6" w:themeFillTint="66"/>
          </w:tcPr>
          <w:p w14:paraId="62E07EB8" w14:textId="2A52BE5C" w:rsidR="00E652C7" w:rsidRDefault="00E652C7" w:rsidP="00E652C7">
            <w:pPr>
              <w:rPr>
                <w:rFonts w:ascii="Arial" w:eastAsia="Arial Unicode MS" w:hAnsi="Arial" w:cs="Arial"/>
                <w:sz w:val="18"/>
                <w:szCs w:val="18"/>
              </w:rPr>
            </w:pPr>
            <w:r>
              <w:rPr>
                <w:rFonts w:ascii="Arial" w:eastAsia="Arial Unicode MS" w:hAnsi="Arial" w:cs="Arial"/>
                <w:sz w:val="18"/>
                <w:szCs w:val="18"/>
              </w:rPr>
              <w:t>Utiliser des outils simples pour évaluer, décrire ou analyser les actions des joueurs (tablette ou fiche d'observation)</w:t>
            </w:r>
          </w:p>
          <w:p w14:paraId="77C53F40" w14:textId="77777777" w:rsidR="00E601DD" w:rsidRPr="00032428" w:rsidRDefault="00E601DD" w:rsidP="00336BC5">
            <w:pPr>
              <w:rPr>
                <w:rFonts w:ascii="Arial" w:eastAsia="Arial Unicode MS" w:hAnsi="Arial" w:cs="Arial"/>
                <w:sz w:val="18"/>
                <w:szCs w:val="18"/>
              </w:rPr>
            </w:pPr>
          </w:p>
        </w:tc>
        <w:tc>
          <w:tcPr>
            <w:tcW w:w="1326" w:type="pct"/>
            <w:shd w:val="clear" w:color="auto" w:fill="FBD4B4" w:themeFill="accent6" w:themeFillTint="66"/>
          </w:tcPr>
          <w:p w14:paraId="4989D035" w14:textId="77777777" w:rsidR="00E601DD" w:rsidRDefault="00860F98" w:rsidP="00860F98">
            <w:pPr>
              <w:rPr>
                <w:rFonts w:ascii="Arial" w:eastAsia="Arial Unicode MS" w:hAnsi="Arial" w:cs="Arial"/>
                <w:sz w:val="18"/>
                <w:szCs w:val="18"/>
              </w:rPr>
            </w:pPr>
            <w:r>
              <w:rPr>
                <w:rFonts w:ascii="Arial" w:eastAsia="Arial Unicode MS" w:hAnsi="Arial" w:cs="Arial"/>
                <w:sz w:val="18"/>
                <w:szCs w:val="18"/>
              </w:rPr>
              <w:t xml:space="preserve">Accepter la défaite et gagner sans manifestation excessive du comportement (cri, gesticulations...) </w:t>
            </w:r>
          </w:p>
          <w:p w14:paraId="65187235" w14:textId="0322CED1" w:rsidR="00860F98" w:rsidRPr="00032428" w:rsidRDefault="00860F98" w:rsidP="00860F98">
            <w:pPr>
              <w:rPr>
                <w:rFonts w:ascii="Arial" w:eastAsia="Arial Unicode MS" w:hAnsi="Arial" w:cs="Arial"/>
                <w:sz w:val="18"/>
                <w:szCs w:val="18"/>
              </w:rPr>
            </w:pPr>
            <w:r>
              <w:rPr>
                <w:rFonts w:ascii="Arial" w:eastAsia="Arial Unicode MS" w:hAnsi="Arial" w:cs="Arial"/>
                <w:sz w:val="18"/>
                <w:szCs w:val="18"/>
              </w:rPr>
              <w:t xml:space="preserve">Assumer le rôle d'arbitre et de coach </w:t>
            </w:r>
            <w:r w:rsidR="00885FF2">
              <w:rPr>
                <w:rFonts w:ascii="Arial" w:eastAsia="Arial Unicode MS" w:hAnsi="Arial" w:cs="Arial"/>
                <w:sz w:val="18"/>
                <w:szCs w:val="18"/>
              </w:rPr>
              <w:t>avec sérieux</w:t>
            </w:r>
          </w:p>
        </w:tc>
      </w:tr>
      <w:tr w:rsidR="00336BC5" w14:paraId="7C952E36" w14:textId="77777777" w:rsidTr="00336BC5">
        <w:trPr>
          <w:cantSplit/>
          <w:trHeight w:hRule="exact" w:val="1516"/>
        </w:trPr>
        <w:tc>
          <w:tcPr>
            <w:tcW w:w="549" w:type="pct"/>
            <w:vMerge/>
            <w:shd w:val="clear" w:color="auto" w:fill="auto"/>
            <w:textDirection w:val="btLr"/>
          </w:tcPr>
          <w:p w14:paraId="06C1B5DA" w14:textId="1C8962A0" w:rsidR="00E601DD" w:rsidRPr="00DC79D2" w:rsidRDefault="00E601DD" w:rsidP="00336BC5">
            <w:pPr>
              <w:ind w:left="113" w:right="113"/>
              <w:rPr>
                <w:rFonts w:ascii="Arial" w:eastAsia="Arial Unicode MS" w:hAnsi="Arial" w:cs="Arial"/>
                <w:b/>
              </w:rPr>
            </w:pPr>
          </w:p>
        </w:tc>
        <w:tc>
          <w:tcPr>
            <w:tcW w:w="415" w:type="pct"/>
            <w:textDirection w:val="btLr"/>
          </w:tcPr>
          <w:p w14:paraId="506A3374" w14:textId="4B7FB128" w:rsidR="00E601DD" w:rsidRDefault="00E601DD" w:rsidP="00336BC5">
            <w:pPr>
              <w:ind w:left="113" w:right="113"/>
              <w:rPr>
                <w:rFonts w:ascii="Arial" w:eastAsia="Arial Unicode MS" w:hAnsi="Arial" w:cs="Arial"/>
                <w:sz w:val="28"/>
                <w:szCs w:val="28"/>
              </w:rPr>
            </w:pPr>
            <w:r>
              <w:rPr>
                <w:rFonts w:ascii="Arial" w:eastAsia="Arial Unicode MS" w:hAnsi="Arial" w:cs="Arial"/>
              </w:rPr>
              <w:t>Basket</w:t>
            </w:r>
          </w:p>
        </w:tc>
        <w:tc>
          <w:tcPr>
            <w:tcW w:w="1382" w:type="pct"/>
            <w:shd w:val="clear" w:color="auto" w:fill="FBD4B4" w:themeFill="accent6" w:themeFillTint="66"/>
          </w:tcPr>
          <w:p w14:paraId="023F889B" w14:textId="2DD83270" w:rsidR="002B535C" w:rsidRDefault="002B535C" w:rsidP="002B535C">
            <w:pPr>
              <w:rPr>
                <w:rFonts w:ascii="Arial" w:eastAsia="Arial Unicode MS" w:hAnsi="Arial" w:cs="Arial"/>
                <w:sz w:val="18"/>
                <w:szCs w:val="18"/>
              </w:rPr>
            </w:pPr>
            <w:r>
              <w:rPr>
                <w:rFonts w:ascii="Arial" w:eastAsia="Arial Unicode MS" w:hAnsi="Arial" w:cs="Arial"/>
                <w:sz w:val="18"/>
                <w:szCs w:val="18"/>
              </w:rPr>
              <w:t xml:space="preserve">être un arbitre ou un </w:t>
            </w:r>
            <w:r w:rsidR="002D2C86">
              <w:rPr>
                <w:rFonts w:ascii="Arial" w:eastAsia="Arial Unicode MS" w:hAnsi="Arial" w:cs="Arial"/>
                <w:sz w:val="18"/>
                <w:szCs w:val="18"/>
              </w:rPr>
              <w:t>observateur concentré et utile capable de verbaliser les actions vues,</w:t>
            </w:r>
          </w:p>
          <w:p w14:paraId="71F47791" w14:textId="5DDC6885" w:rsidR="002B535C" w:rsidRDefault="002D2C86" w:rsidP="002B535C">
            <w:pPr>
              <w:rPr>
                <w:rFonts w:ascii="Arial" w:eastAsia="Arial Unicode MS" w:hAnsi="Arial" w:cs="Arial"/>
                <w:sz w:val="18"/>
                <w:szCs w:val="18"/>
              </w:rPr>
            </w:pPr>
            <w:r>
              <w:rPr>
                <w:rFonts w:ascii="Arial" w:eastAsia="Arial Unicode MS" w:hAnsi="Arial" w:cs="Arial"/>
                <w:sz w:val="18"/>
                <w:szCs w:val="18"/>
              </w:rPr>
              <w:t>Encourager ses partenaires de façon appropriée</w:t>
            </w:r>
          </w:p>
          <w:p w14:paraId="3B147789" w14:textId="5B90B1EE" w:rsidR="00E601DD" w:rsidRPr="00032428" w:rsidRDefault="00E601DD" w:rsidP="002D2C86">
            <w:pPr>
              <w:rPr>
                <w:rFonts w:ascii="Arial" w:eastAsia="Arial Unicode MS" w:hAnsi="Arial" w:cs="Arial"/>
                <w:sz w:val="18"/>
                <w:szCs w:val="18"/>
              </w:rPr>
            </w:pPr>
          </w:p>
        </w:tc>
        <w:tc>
          <w:tcPr>
            <w:tcW w:w="1328" w:type="pct"/>
            <w:shd w:val="clear" w:color="auto" w:fill="FBD4B4" w:themeFill="accent6" w:themeFillTint="66"/>
          </w:tcPr>
          <w:p w14:paraId="00BDE417" w14:textId="26BA9B61" w:rsidR="002B535C" w:rsidRDefault="002B535C" w:rsidP="00336BC5">
            <w:pPr>
              <w:rPr>
                <w:rFonts w:ascii="Arial" w:eastAsia="Arial Unicode MS" w:hAnsi="Arial" w:cs="Arial"/>
                <w:sz w:val="18"/>
                <w:szCs w:val="18"/>
              </w:rPr>
            </w:pPr>
            <w:r>
              <w:rPr>
                <w:rFonts w:ascii="Arial" w:eastAsia="Arial Unicode MS" w:hAnsi="Arial" w:cs="Arial"/>
                <w:sz w:val="18"/>
                <w:szCs w:val="18"/>
              </w:rPr>
              <w:t>Utiliser des outils simples pour évaluer les actions d'une équipe (tablette ou fiche d'observation)</w:t>
            </w:r>
          </w:p>
          <w:p w14:paraId="1B3A968B" w14:textId="4847B93A" w:rsidR="002B535C" w:rsidRPr="00032428" w:rsidRDefault="002B535C" w:rsidP="00336BC5">
            <w:pPr>
              <w:rPr>
                <w:rFonts w:ascii="Arial" w:eastAsia="Arial Unicode MS" w:hAnsi="Arial" w:cs="Arial"/>
                <w:sz w:val="18"/>
                <w:szCs w:val="18"/>
              </w:rPr>
            </w:pPr>
          </w:p>
        </w:tc>
        <w:tc>
          <w:tcPr>
            <w:tcW w:w="1326" w:type="pct"/>
            <w:shd w:val="clear" w:color="auto" w:fill="FBD4B4" w:themeFill="accent6" w:themeFillTint="66"/>
          </w:tcPr>
          <w:p w14:paraId="6964EAD6" w14:textId="77777777" w:rsidR="00E601DD" w:rsidRDefault="00885FF2" w:rsidP="00336BC5">
            <w:pPr>
              <w:rPr>
                <w:rFonts w:ascii="Arial" w:eastAsia="Arial Unicode MS" w:hAnsi="Arial" w:cs="Arial"/>
                <w:sz w:val="18"/>
                <w:szCs w:val="18"/>
              </w:rPr>
            </w:pPr>
            <w:r>
              <w:rPr>
                <w:rFonts w:ascii="Arial" w:eastAsia="Arial Unicode MS" w:hAnsi="Arial" w:cs="Arial"/>
                <w:sz w:val="18"/>
                <w:szCs w:val="18"/>
              </w:rPr>
              <w:t>Respecter les règles de fonctionnement et de jeu</w:t>
            </w:r>
          </w:p>
          <w:p w14:paraId="67EFA30B" w14:textId="77777777" w:rsidR="00885FF2" w:rsidRDefault="00885FF2" w:rsidP="00336BC5">
            <w:pPr>
              <w:rPr>
                <w:rFonts w:ascii="Arial" w:eastAsia="Arial Unicode MS" w:hAnsi="Arial" w:cs="Arial"/>
                <w:sz w:val="18"/>
                <w:szCs w:val="18"/>
              </w:rPr>
            </w:pPr>
            <w:r>
              <w:rPr>
                <w:rFonts w:ascii="Arial" w:eastAsia="Arial Unicode MS" w:hAnsi="Arial" w:cs="Arial"/>
                <w:sz w:val="18"/>
                <w:szCs w:val="18"/>
              </w:rPr>
              <w:t xml:space="preserve">Accepter les différences (niveau de jeu, mixité) </w:t>
            </w:r>
          </w:p>
          <w:p w14:paraId="44F344B5" w14:textId="77777777" w:rsidR="002D2C86" w:rsidRDefault="002D2C86" w:rsidP="002D2C86">
            <w:pPr>
              <w:rPr>
                <w:rFonts w:ascii="Arial" w:eastAsia="Arial Unicode MS" w:hAnsi="Arial" w:cs="Arial"/>
                <w:sz w:val="18"/>
                <w:szCs w:val="18"/>
              </w:rPr>
            </w:pPr>
            <w:r>
              <w:rPr>
                <w:rFonts w:ascii="Arial" w:eastAsia="Arial Unicode MS" w:hAnsi="Arial" w:cs="Arial"/>
                <w:sz w:val="18"/>
                <w:szCs w:val="18"/>
              </w:rPr>
              <w:t>Rester fair-play, faire confiance à l'arbitre,</w:t>
            </w:r>
          </w:p>
          <w:p w14:paraId="6F4EC8F7" w14:textId="77777777" w:rsidR="002D2C86" w:rsidRDefault="002D2C86" w:rsidP="002D2C86">
            <w:pPr>
              <w:rPr>
                <w:rFonts w:ascii="Arial" w:eastAsia="Arial Unicode MS" w:hAnsi="Arial" w:cs="Arial"/>
                <w:sz w:val="18"/>
                <w:szCs w:val="18"/>
              </w:rPr>
            </w:pPr>
          </w:p>
          <w:p w14:paraId="31AE08D2" w14:textId="7A8650A3" w:rsidR="002D2C86" w:rsidRPr="00032428" w:rsidRDefault="002D2C86" w:rsidP="00336BC5">
            <w:pPr>
              <w:rPr>
                <w:rFonts w:ascii="Arial" w:eastAsia="Arial Unicode MS" w:hAnsi="Arial" w:cs="Arial"/>
                <w:sz w:val="18"/>
                <w:szCs w:val="18"/>
              </w:rPr>
            </w:pPr>
          </w:p>
        </w:tc>
      </w:tr>
    </w:tbl>
    <w:p w14:paraId="69591039" w14:textId="0FE3EFA5" w:rsidR="009A1446" w:rsidRDefault="009A1446" w:rsidP="002269D0">
      <w:pPr>
        <w:jc w:val="both"/>
        <w:rPr>
          <w:rFonts w:ascii="Arial" w:eastAsia="Arial Unicode MS" w:hAnsi="Arial" w:cs="Arial"/>
          <w:b/>
        </w:rPr>
      </w:pPr>
    </w:p>
    <w:p w14:paraId="080C3E8F" w14:textId="7E005A73" w:rsidR="009A1446" w:rsidRPr="009A1446" w:rsidRDefault="00336BC5" w:rsidP="002269D0">
      <w:pPr>
        <w:jc w:val="both"/>
        <w:rPr>
          <w:rFonts w:ascii="Arial" w:eastAsia="Arial Unicode MS" w:hAnsi="Arial" w:cs="Arial"/>
          <w:b/>
        </w:rPr>
      </w:pPr>
      <w:r>
        <w:rPr>
          <w:rFonts w:ascii="Arial" w:eastAsia="Arial Unicode MS" w:hAnsi="Arial" w:cs="Arial"/>
          <w:sz w:val="28"/>
          <w:szCs w:val="28"/>
          <w:highlight w:val="lightGray"/>
        </w:rPr>
        <w:t xml:space="preserve">Exemple : </w:t>
      </w:r>
      <w:r w:rsidRPr="00185290">
        <w:rPr>
          <w:rFonts w:ascii="Arial" w:eastAsia="Arial Unicode MS" w:hAnsi="Arial" w:cs="Arial"/>
          <w:sz w:val="28"/>
          <w:szCs w:val="28"/>
          <w:highlight w:val="lightGray"/>
        </w:rPr>
        <w:t>Cycle 4</w:t>
      </w:r>
      <w:r>
        <w:rPr>
          <w:rFonts w:ascii="Arial" w:eastAsia="Arial Unicode MS" w:hAnsi="Arial" w:cs="Arial"/>
          <w:sz w:val="28"/>
          <w:szCs w:val="28"/>
        </w:rPr>
        <w:t xml:space="preserve">  </w:t>
      </w:r>
    </w:p>
    <w:sectPr w:rsidR="009A1446" w:rsidRPr="009A1446" w:rsidSect="00F25786">
      <w:pgSz w:w="11906" w:h="16838"/>
      <w:pgMar w:top="851" w:right="62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lairMdITC TT-Medium">
    <w:panose1 w:val="00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3A0"/>
    <w:multiLevelType w:val="hybridMultilevel"/>
    <w:tmpl w:val="FCF84C9C"/>
    <w:lvl w:ilvl="0" w:tplc="4DAAF592">
      <w:numFmt w:val="bullet"/>
      <w:lvlText w:val="-"/>
      <w:lvlJc w:val="left"/>
      <w:pPr>
        <w:tabs>
          <w:tab w:val="num" w:pos="360"/>
        </w:tabs>
        <w:ind w:left="360" w:hanging="360"/>
      </w:pPr>
      <w:rPr>
        <w:rFonts w:ascii="Calibri" w:eastAsia="Calibri" w:hAnsi="Calibri" w:cs="Mangal" w:hint="default"/>
        <w:b w:val="0"/>
      </w:rPr>
    </w:lvl>
    <w:lvl w:ilvl="1" w:tplc="040C0003" w:tentative="1">
      <w:start w:val="1"/>
      <w:numFmt w:val="bullet"/>
      <w:lvlText w:val="o"/>
      <w:lvlJc w:val="left"/>
      <w:pPr>
        <w:tabs>
          <w:tab w:val="num" w:pos="1080"/>
        </w:tabs>
        <w:ind w:left="1080" w:hanging="360"/>
      </w:pPr>
      <w:rPr>
        <w:rFonts w:ascii="Courier New" w:hAnsi="Courier New" w:cs="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AD41B1C"/>
    <w:multiLevelType w:val="hybridMultilevel"/>
    <w:tmpl w:val="4CF00FEE"/>
    <w:lvl w:ilvl="0" w:tplc="9F5ADC12">
      <w:start w:val="1"/>
      <w:numFmt w:val="bullet"/>
      <w:lvlText w:val="•"/>
      <w:lvlJc w:val="left"/>
      <w:pPr>
        <w:tabs>
          <w:tab w:val="num" w:pos="720"/>
        </w:tabs>
        <w:ind w:left="720" w:hanging="360"/>
      </w:pPr>
      <w:rPr>
        <w:rFonts w:ascii="Arial" w:hAnsi="Arial" w:hint="default"/>
      </w:rPr>
    </w:lvl>
    <w:lvl w:ilvl="1" w:tplc="4276197A" w:tentative="1">
      <w:start w:val="1"/>
      <w:numFmt w:val="bullet"/>
      <w:lvlText w:val="•"/>
      <w:lvlJc w:val="left"/>
      <w:pPr>
        <w:tabs>
          <w:tab w:val="num" w:pos="1440"/>
        </w:tabs>
        <w:ind w:left="1440" w:hanging="360"/>
      </w:pPr>
      <w:rPr>
        <w:rFonts w:ascii="Arial" w:hAnsi="Arial" w:hint="default"/>
      </w:rPr>
    </w:lvl>
    <w:lvl w:ilvl="2" w:tplc="CB7AB9EA" w:tentative="1">
      <w:start w:val="1"/>
      <w:numFmt w:val="bullet"/>
      <w:lvlText w:val="•"/>
      <w:lvlJc w:val="left"/>
      <w:pPr>
        <w:tabs>
          <w:tab w:val="num" w:pos="2160"/>
        </w:tabs>
        <w:ind w:left="2160" w:hanging="360"/>
      </w:pPr>
      <w:rPr>
        <w:rFonts w:ascii="Arial" w:hAnsi="Arial" w:hint="default"/>
      </w:rPr>
    </w:lvl>
    <w:lvl w:ilvl="3" w:tplc="FC4A253C" w:tentative="1">
      <w:start w:val="1"/>
      <w:numFmt w:val="bullet"/>
      <w:lvlText w:val="•"/>
      <w:lvlJc w:val="left"/>
      <w:pPr>
        <w:tabs>
          <w:tab w:val="num" w:pos="2880"/>
        </w:tabs>
        <w:ind w:left="2880" w:hanging="360"/>
      </w:pPr>
      <w:rPr>
        <w:rFonts w:ascii="Arial" w:hAnsi="Arial" w:hint="default"/>
      </w:rPr>
    </w:lvl>
    <w:lvl w:ilvl="4" w:tplc="FA9CECC6" w:tentative="1">
      <w:start w:val="1"/>
      <w:numFmt w:val="bullet"/>
      <w:lvlText w:val="•"/>
      <w:lvlJc w:val="left"/>
      <w:pPr>
        <w:tabs>
          <w:tab w:val="num" w:pos="3600"/>
        </w:tabs>
        <w:ind w:left="3600" w:hanging="360"/>
      </w:pPr>
      <w:rPr>
        <w:rFonts w:ascii="Arial" w:hAnsi="Arial" w:hint="default"/>
      </w:rPr>
    </w:lvl>
    <w:lvl w:ilvl="5" w:tplc="EAA67FC4" w:tentative="1">
      <w:start w:val="1"/>
      <w:numFmt w:val="bullet"/>
      <w:lvlText w:val="•"/>
      <w:lvlJc w:val="left"/>
      <w:pPr>
        <w:tabs>
          <w:tab w:val="num" w:pos="4320"/>
        </w:tabs>
        <w:ind w:left="4320" w:hanging="360"/>
      </w:pPr>
      <w:rPr>
        <w:rFonts w:ascii="Arial" w:hAnsi="Arial" w:hint="default"/>
      </w:rPr>
    </w:lvl>
    <w:lvl w:ilvl="6" w:tplc="27B0F5EC" w:tentative="1">
      <w:start w:val="1"/>
      <w:numFmt w:val="bullet"/>
      <w:lvlText w:val="•"/>
      <w:lvlJc w:val="left"/>
      <w:pPr>
        <w:tabs>
          <w:tab w:val="num" w:pos="5040"/>
        </w:tabs>
        <w:ind w:left="5040" w:hanging="360"/>
      </w:pPr>
      <w:rPr>
        <w:rFonts w:ascii="Arial" w:hAnsi="Arial" w:hint="default"/>
      </w:rPr>
    </w:lvl>
    <w:lvl w:ilvl="7" w:tplc="27346062" w:tentative="1">
      <w:start w:val="1"/>
      <w:numFmt w:val="bullet"/>
      <w:lvlText w:val="•"/>
      <w:lvlJc w:val="left"/>
      <w:pPr>
        <w:tabs>
          <w:tab w:val="num" w:pos="5760"/>
        </w:tabs>
        <w:ind w:left="5760" w:hanging="360"/>
      </w:pPr>
      <w:rPr>
        <w:rFonts w:ascii="Arial" w:hAnsi="Arial" w:hint="default"/>
      </w:rPr>
    </w:lvl>
    <w:lvl w:ilvl="8" w:tplc="F8822508" w:tentative="1">
      <w:start w:val="1"/>
      <w:numFmt w:val="bullet"/>
      <w:lvlText w:val="•"/>
      <w:lvlJc w:val="left"/>
      <w:pPr>
        <w:tabs>
          <w:tab w:val="num" w:pos="6480"/>
        </w:tabs>
        <w:ind w:left="6480" w:hanging="360"/>
      </w:pPr>
      <w:rPr>
        <w:rFonts w:ascii="Arial" w:hAnsi="Arial" w:hint="default"/>
      </w:rPr>
    </w:lvl>
  </w:abstractNum>
  <w:abstractNum w:abstractNumId="2">
    <w:nsid w:val="0C44459E"/>
    <w:multiLevelType w:val="hybridMultilevel"/>
    <w:tmpl w:val="203C1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0D5B7B"/>
    <w:multiLevelType w:val="hybridMultilevel"/>
    <w:tmpl w:val="FF32A67C"/>
    <w:lvl w:ilvl="0" w:tplc="143ED1C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933463"/>
    <w:multiLevelType w:val="hybridMultilevel"/>
    <w:tmpl w:val="A26EF9FA"/>
    <w:lvl w:ilvl="0" w:tplc="143ED1C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723625"/>
    <w:multiLevelType w:val="hybridMultilevel"/>
    <w:tmpl w:val="AFEEB82E"/>
    <w:lvl w:ilvl="0" w:tplc="515E01AA">
      <w:start w:val="1"/>
      <w:numFmt w:val="bullet"/>
      <w:lvlText w:val="•"/>
      <w:lvlJc w:val="left"/>
      <w:pPr>
        <w:tabs>
          <w:tab w:val="num" w:pos="720"/>
        </w:tabs>
        <w:ind w:left="720" w:hanging="360"/>
      </w:pPr>
      <w:rPr>
        <w:rFonts w:ascii="Arial" w:hAnsi="Arial" w:hint="default"/>
      </w:rPr>
    </w:lvl>
    <w:lvl w:ilvl="1" w:tplc="21005C14" w:tentative="1">
      <w:start w:val="1"/>
      <w:numFmt w:val="bullet"/>
      <w:lvlText w:val="•"/>
      <w:lvlJc w:val="left"/>
      <w:pPr>
        <w:tabs>
          <w:tab w:val="num" w:pos="1440"/>
        </w:tabs>
        <w:ind w:left="1440" w:hanging="360"/>
      </w:pPr>
      <w:rPr>
        <w:rFonts w:ascii="Arial" w:hAnsi="Arial" w:hint="default"/>
      </w:rPr>
    </w:lvl>
    <w:lvl w:ilvl="2" w:tplc="E0A84A6C" w:tentative="1">
      <w:start w:val="1"/>
      <w:numFmt w:val="bullet"/>
      <w:lvlText w:val="•"/>
      <w:lvlJc w:val="left"/>
      <w:pPr>
        <w:tabs>
          <w:tab w:val="num" w:pos="2160"/>
        </w:tabs>
        <w:ind w:left="2160" w:hanging="360"/>
      </w:pPr>
      <w:rPr>
        <w:rFonts w:ascii="Arial" w:hAnsi="Arial" w:hint="default"/>
      </w:rPr>
    </w:lvl>
    <w:lvl w:ilvl="3" w:tplc="9B405DB4" w:tentative="1">
      <w:start w:val="1"/>
      <w:numFmt w:val="bullet"/>
      <w:lvlText w:val="•"/>
      <w:lvlJc w:val="left"/>
      <w:pPr>
        <w:tabs>
          <w:tab w:val="num" w:pos="2880"/>
        </w:tabs>
        <w:ind w:left="2880" w:hanging="360"/>
      </w:pPr>
      <w:rPr>
        <w:rFonts w:ascii="Arial" w:hAnsi="Arial" w:hint="default"/>
      </w:rPr>
    </w:lvl>
    <w:lvl w:ilvl="4" w:tplc="3044FFA4" w:tentative="1">
      <w:start w:val="1"/>
      <w:numFmt w:val="bullet"/>
      <w:lvlText w:val="•"/>
      <w:lvlJc w:val="left"/>
      <w:pPr>
        <w:tabs>
          <w:tab w:val="num" w:pos="3600"/>
        </w:tabs>
        <w:ind w:left="3600" w:hanging="360"/>
      </w:pPr>
      <w:rPr>
        <w:rFonts w:ascii="Arial" w:hAnsi="Arial" w:hint="default"/>
      </w:rPr>
    </w:lvl>
    <w:lvl w:ilvl="5" w:tplc="BE46FCA2" w:tentative="1">
      <w:start w:val="1"/>
      <w:numFmt w:val="bullet"/>
      <w:lvlText w:val="•"/>
      <w:lvlJc w:val="left"/>
      <w:pPr>
        <w:tabs>
          <w:tab w:val="num" w:pos="4320"/>
        </w:tabs>
        <w:ind w:left="4320" w:hanging="360"/>
      </w:pPr>
      <w:rPr>
        <w:rFonts w:ascii="Arial" w:hAnsi="Arial" w:hint="default"/>
      </w:rPr>
    </w:lvl>
    <w:lvl w:ilvl="6" w:tplc="93B069D4" w:tentative="1">
      <w:start w:val="1"/>
      <w:numFmt w:val="bullet"/>
      <w:lvlText w:val="•"/>
      <w:lvlJc w:val="left"/>
      <w:pPr>
        <w:tabs>
          <w:tab w:val="num" w:pos="5040"/>
        </w:tabs>
        <w:ind w:left="5040" w:hanging="360"/>
      </w:pPr>
      <w:rPr>
        <w:rFonts w:ascii="Arial" w:hAnsi="Arial" w:hint="default"/>
      </w:rPr>
    </w:lvl>
    <w:lvl w:ilvl="7" w:tplc="71EAB6EA" w:tentative="1">
      <w:start w:val="1"/>
      <w:numFmt w:val="bullet"/>
      <w:lvlText w:val="•"/>
      <w:lvlJc w:val="left"/>
      <w:pPr>
        <w:tabs>
          <w:tab w:val="num" w:pos="5760"/>
        </w:tabs>
        <w:ind w:left="5760" w:hanging="360"/>
      </w:pPr>
      <w:rPr>
        <w:rFonts w:ascii="Arial" w:hAnsi="Arial" w:hint="default"/>
      </w:rPr>
    </w:lvl>
    <w:lvl w:ilvl="8" w:tplc="A5DECB20" w:tentative="1">
      <w:start w:val="1"/>
      <w:numFmt w:val="bullet"/>
      <w:lvlText w:val="•"/>
      <w:lvlJc w:val="left"/>
      <w:pPr>
        <w:tabs>
          <w:tab w:val="num" w:pos="6480"/>
        </w:tabs>
        <w:ind w:left="6480" w:hanging="360"/>
      </w:pPr>
      <w:rPr>
        <w:rFonts w:ascii="Arial" w:hAnsi="Arial" w:hint="default"/>
      </w:rPr>
    </w:lvl>
  </w:abstractNum>
  <w:abstractNum w:abstractNumId="6">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6B00AD8"/>
    <w:multiLevelType w:val="hybridMultilevel"/>
    <w:tmpl w:val="3404E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8B4BBF"/>
    <w:multiLevelType w:val="hybridMultilevel"/>
    <w:tmpl w:val="3D704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106DC3"/>
    <w:multiLevelType w:val="hybridMultilevel"/>
    <w:tmpl w:val="5BF2D302"/>
    <w:lvl w:ilvl="0" w:tplc="8AF0C466">
      <w:start w:val="1"/>
      <w:numFmt w:val="bullet"/>
      <w:lvlText w:val="•"/>
      <w:lvlJc w:val="left"/>
      <w:pPr>
        <w:tabs>
          <w:tab w:val="num" w:pos="720"/>
        </w:tabs>
        <w:ind w:left="720" w:hanging="360"/>
      </w:pPr>
      <w:rPr>
        <w:rFonts w:ascii="Arial" w:hAnsi="Arial" w:hint="default"/>
      </w:rPr>
    </w:lvl>
    <w:lvl w:ilvl="1" w:tplc="24D0CCD4" w:tentative="1">
      <w:start w:val="1"/>
      <w:numFmt w:val="bullet"/>
      <w:lvlText w:val="•"/>
      <w:lvlJc w:val="left"/>
      <w:pPr>
        <w:tabs>
          <w:tab w:val="num" w:pos="1440"/>
        </w:tabs>
        <w:ind w:left="1440" w:hanging="360"/>
      </w:pPr>
      <w:rPr>
        <w:rFonts w:ascii="Arial" w:hAnsi="Arial" w:hint="default"/>
      </w:rPr>
    </w:lvl>
    <w:lvl w:ilvl="2" w:tplc="76CAA890" w:tentative="1">
      <w:start w:val="1"/>
      <w:numFmt w:val="bullet"/>
      <w:lvlText w:val="•"/>
      <w:lvlJc w:val="left"/>
      <w:pPr>
        <w:tabs>
          <w:tab w:val="num" w:pos="2160"/>
        </w:tabs>
        <w:ind w:left="2160" w:hanging="360"/>
      </w:pPr>
      <w:rPr>
        <w:rFonts w:ascii="Arial" w:hAnsi="Arial" w:hint="default"/>
      </w:rPr>
    </w:lvl>
    <w:lvl w:ilvl="3" w:tplc="3F5E7350" w:tentative="1">
      <w:start w:val="1"/>
      <w:numFmt w:val="bullet"/>
      <w:lvlText w:val="•"/>
      <w:lvlJc w:val="left"/>
      <w:pPr>
        <w:tabs>
          <w:tab w:val="num" w:pos="2880"/>
        </w:tabs>
        <w:ind w:left="2880" w:hanging="360"/>
      </w:pPr>
      <w:rPr>
        <w:rFonts w:ascii="Arial" w:hAnsi="Arial" w:hint="default"/>
      </w:rPr>
    </w:lvl>
    <w:lvl w:ilvl="4" w:tplc="5838C274" w:tentative="1">
      <w:start w:val="1"/>
      <w:numFmt w:val="bullet"/>
      <w:lvlText w:val="•"/>
      <w:lvlJc w:val="left"/>
      <w:pPr>
        <w:tabs>
          <w:tab w:val="num" w:pos="3600"/>
        </w:tabs>
        <w:ind w:left="3600" w:hanging="360"/>
      </w:pPr>
      <w:rPr>
        <w:rFonts w:ascii="Arial" w:hAnsi="Arial" w:hint="default"/>
      </w:rPr>
    </w:lvl>
    <w:lvl w:ilvl="5" w:tplc="574EAD02" w:tentative="1">
      <w:start w:val="1"/>
      <w:numFmt w:val="bullet"/>
      <w:lvlText w:val="•"/>
      <w:lvlJc w:val="left"/>
      <w:pPr>
        <w:tabs>
          <w:tab w:val="num" w:pos="4320"/>
        </w:tabs>
        <w:ind w:left="4320" w:hanging="360"/>
      </w:pPr>
      <w:rPr>
        <w:rFonts w:ascii="Arial" w:hAnsi="Arial" w:hint="default"/>
      </w:rPr>
    </w:lvl>
    <w:lvl w:ilvl="6" w:tplc="B8949420" w:tentative="1">
      <w:start w:val="1"/>
      <w:numFmt w:val="bullet"/>
      <w:lvlText w:val="•"/>
      <w:lvlJc w:val="left"/>
      <w:pPr>
        <w:tabs>
          <w:tab w:val="num" w:pos="5040"/>
        </w:tabs>
        <w:ind w:left="5040" w:hanging="360"/>
      </w:pPr>
      <w:rPr>
        <w:rFonts w:ascii="Arial" w:hAnsi="Arial" w:hint="default"/>
      </w:rPr>
    </w:lvl>
    <w:lvl w:ilvl="7" w:tplc="FE30FC0E" w:tentative="1">
      <w:start w:val="1"/>
      <w:numFmt w:val="bullet"/>
      <w:lvlText w:val="•"/>
      <w:lvlJc w:val="left"/>
      <w:pPr>
        <w:tabs>
          <w:tab w:val="num" w:pos="5760"/>
        </w:tabs>
        <w:ind w:left="5760" w:hanging="360"/>
      </w:pPr>
      <w:rPr>
        <w:rFonts w:ascii="Arial" w:hAnsi="Arial" w:hint="default"/>
      </w:rPr>
    </w:lvl>
    <w:lvl w:ilvl="8" w:tplc="710A0EA0" w:tentative="1">
      <w:start w:val="1"/>
      <w:numFmt w:val="bullet"/>
      <w:lvlText w:val="•"/>
      <w:lvlJc w:val="left"/>
      <w:pPr>
        <w:tabs>
          <w:tab w:val="num" w:pos="6480"/>
        </w:tabs>
        <w:ind w:left="6480" w:hanging="360"/>
      </w:pPr>
      <w:rPr>
        <w:rFonts w:ascii="Arial" w:hAnsi="Arial" w:hint="default"/>
      </w:rPr>
    </w:lvl>
  </w:abstractNum>
  <w:abstractNum w:abstractNumId="10">
    <w:nsid w:val="396D462E"/>
    <w:multiLevelType w:val="hybridMultilevel"/>
    <w:tmpl w:val="3C145F7A"/>
    <w:lvl w:ilvl="0" w:tplc="143ED1C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387F68"/>
    <w:multiLevelType w:val="hybridMultilevel"/>
    <w:tmpl w:val="3ECA4DE4"/>
    <w:lvl w:ilvl="0" w:tplc="143ED1C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941C20"/>
    <w:multiLevelType w:val="hybridMultilevel"/>
    <w:tmpl w:val="5A18C006"/>
    <w:lvl w:ilvl="0" w:tplc="143ED1C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D02299"/>
    <w:multiLevelType w:val="hybridMultilevel"/>
    <w:tmpl w:val="63AAE962"/>
    <w:lvl w:ilvl="0" w:tplc="A00800B4">
      <w:numFmt w:val="bullet"/>
      <w:lvlText w:val="-"/>
      <w:lvlJc w:val="left"/>
      <w:pPr>
        <w:ind w:left="720" w:hanging="360"/>
      </w:pPr>
      <w:rPr>
        <w:rFonts w:ascii="Calibri" w:eastAsiaTheme="minorHAnsi" w:hAnsi="Calibr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160148"/>
    <w:multiLevelType w:val="hybridMultilevel"/>
    <w:tmpl w:val="B75E1B70"/>
    <w:lvl w:ilvl="0" w:tplc="A00800B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FC035D"/>
    <w:multiLevelType w:val="hybridMultilevel"/>
    <w:tmpl w:val="7AA0CB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A7B640F"/>
    <w:multiLevelType w:val="hybridMultilevel"/>
    <w:tmpl w:val="C178B0BC"/>
    <w:lvl w:ilvl="0" w:tplc="CDB8B10E">
      <w:start w:val="1"/>
      <w:numFmt w:val="bullet"/>
      <w:lvlText w:val="•"/>
      <w:lvlJc w:val="left"/>
      <w:pPr>
        <w:tabs>
          <w:tab w:val="num" w:pos="720"/>
        </w:tabs>
        <w:ind w:left="720" w:hanging="360"/>
      </w:pPr>
      <w:rPr>
        <w:rFonts w:ascii="Arial" w:hAnsi="Arial" w:hint="default"/>
      </w:rPr>
    </w:lvl>
    <w:lvl w:ilvl="1" w:tplc="115A1916" w:tentative="1">
      <w:start w:val="1"/>
      <w:numFmt w:val="bullet"/>
      <w:lvlText w:val="•"/>
      <w:lvlJc w:val="left"/>
      <w:pPr>
        <w:tabs>
          <w:tab w:val="num" w:pos="1440"/>
        </w:tabs>
        <w:ind w:left="1440" w:hanging="360"/>
      </w:pPr>
      <w:rPr>
        <w:rFonts w:ascii="Arial" w:hAnsi="Arial" w:hint="default"/>
      </w:rPr>
    </w:lvl>
    <w:lvl w:ilvl="2" w:tplc="C2FE357E" w:tentative="1">
      <w:start w:val="1"/>
      <w:numFmt w:val="bullet"/>
      <w:lvlText w:val="•"/>
      <w:lvlJc w:val="left"/>
      <w:pPr>
        <w:tabs>
          <w:tab w:val="num" w:pos="2160"/>
        </w:tabs>
        <w:ind w:left="2160" w:hanging="360"/>
      </w:pPr>
      <w:rPr>
        <w:rFonts w:ascii="Arial" w:hAnsi="Arial" w:hint="default"/>
      </w:rPr>
    </w:lvl>
    <w:lvl w:ilvl="3" w:tplc="748805EA" w:tentative="1">
      <w:start w:val="1"/>
      <w:numFmt w:val="bullet"/>
      <w:lvlText w:val="•"/>
      <w:lvlJc w:val="left"/>
      <w:pPr>
        <w:tabs>
          <w:tab w:val="num" w:pos="2880"/>
        </w:tabs>
        <w:ind w:left="2880" w:hanging="360"/>
      </w:pPr>
      <w:rPr>
        <w:rFonts w:ascii="Arial" w:hAnsi="Arial" w:hint="default"/>
      </w:rPr>
    </w:lvl>
    <w:lvl w:ilvl="4" w:tplc="37FE7290" w:tentative="1">
      <w:start w:val="1"/>
      <w:numFmt w:val="bullet"/>
      <w:lvlText w:val="•"/>
      <w:lvlJc w:val="left"/>
      <w:pPr>
        <w:tabs>
          <w:tab w:val="num" w:pos="3600"/>
        </w:tabs>
        <w:ind w:left="3600" w:hanging="360"/>
      </w:pPr>
      <w:rPr>
        <w:rFonts w:ascii="Arial" w:hAnsi="Arial" w:hint="default"/>
      </w:rPr>
    </w:lvl>
    <w:lvl w:ilvl="5" w:tplc="7EC84468" w:tentative="1">
      <w:start w:val="1"/>
      <w:numFmt w:val="bullet"/>
      <w:lvlText w:val="•"/>
      <w:lvlJc w:val="left"/>
      <w:pPr>
        <w:tabs>
          <w:tab w:val="num" w:pos="4320"/>
        </w:tabs>
        <w:ind w:left="4320" w:hanging="360"/>
      </w:pPr>
      <w:rPr>
        <w:rFonts w:ascii="Arial" w:hAnsi="Arial" w:hint="default"/>
      </w:rPr>
    </w:lvl>
    <w:lvl w:ilvl="6" w:tplc="B552BE94" w:tentative="1">
      <w:start w:val="1"/>
      <w:numFmt w:val="bullet"/>
      <w:lvlText w:val="•"/>
      <w:lvlJc w:val="left"/>
      <w:pPr>
        <w:tabs>
          <w:tab w:val="num" w:pos="5040"/>
        </w:tabs>
        <w:ind w:left="5040" w:hanging="360"/>
      </w:pPr>
      <w:rPr>
        <w:rFonts w:ascii="Arial" w:hAnsi="Arial" w:hint="default"/>
      </w:rPr>
    </w:lvl>
    <w:lvl w:ilvl="7" w:tplc="D19E1AA0" w:tentative="1">
      <w:start w:val="1"/>
      <w:numFmt w:val="bullet"/>
      <w:lvlText w:val="•"/>
      <w:lvlJc w:val="left"/>
      <w:pPr>
        <w:tabs>
          <w:tab w:val="num" w:pos="5760"/>
        </w:tabs>
        <w:ind w:left="5760" w:hanging="360"/>
      </w:pPr>
      <w:rPr>
        <w:rFonts w:ascii="Arial" w:hAnsi="Arial" w:hint="default"/>
      </w:rPr>
    </w:lvl>
    <w:lvl w:ilvl="8" w:tplc="E3A0FF4C" w:tentative="1">
      <w:start w:val="1"/>
      <w:numFmt w:val="bullet"/>
      <w:lvlText w:val="•"/>
      <w:lvlJc w:val="left"/>
      <w:pPr>
        <w:tabs>
          <w:tab w:val="num" w:pos="6480"/>
        </w:tabs>
        <w:ind w:left="6480" w:hanging="360"/>
      </w:pPr>
      <w:rPr>
        <w:rFonts w:ascii="Arial" w:hAnsi="Arial" w:hint="default"/>
      </w:rPr>
    </w:lvl>
  </w:abstractNum>
  <w:abstractNum w:abstractNumId="17">
    <w:nsid w:val="782D1E51"/>
    <w:multiLevelType w:val="hybridMultilevel"/>
    <w:tmpl w:val="60F04526"/>
    <w:lvl w:ilvl="0" w:tplc="2326BF34">
      <w:start w:val="1"/>
      <w:numFmt w:val="bullet"/>
      <w:lvlText w:val="•"/>
      <w:lvlJc w:val="left"/>
      <w:pPr>
        <w:tabs>
          <w:tab w:val="num" w:pos="720"/>
        </w:tabs>
        <w:ind w:left="720" w:hanging="360"/>
      </w:pPr>
      <w:rPr>
        <w:rFonts w:ascii="Arial" w:hAnsi="Arial" w:hint="default"/>
      </w:rPr>
    </w:lvl>
    <w:lvl w:ilvl="1" w:tplc="BE7A05E4" w:tentative="1">
      <w:start w:val="1"/>
      <w:numFmt w:val="bullet"/>
      <w:lvlText w:val="•"/>
      <w:lvlJc w:val="left"/>
      <w:pPr>
        <w:tabs>
          <w:tab w:val="num" w:pos="1440"/>
        </w:tabs>
        <w:ind w:left="1440" w:hanging="360"/>
      </w:pPr>
      <w:rPr>
        <w:rFonts w:ascii="Arial" w:hAnsi="Arial" w:hint="default"/>
      </w:rPr>
    </w:lvl>
    <w:lvl w:ilvl="2" w:tplc="695C87FC" w:tentative="1">
      <w:start w:val="1"/>
      <w:numFmt w:val="bullet"/>
      <w:lvlText w:val="•"/>
      <w:lvlJc w:val="left"/>
      <w:pPr>
        <w:tabs>
          <w:tab w:val="num" w:pos="2160"/>
        </w:tabs>
        <w:ind w:left="2160" w:hanging="360"/>
      </w:pPr>
      <w:rPr>
        <w:rFonts w:ascii="Arial" w:hAnsi="Arial" w:hint="default"/>
      </w:rPr>
    </w:lvl>
    <w:lvl w:ilvl="3" w:tplc="397A6C6A" w:tentative="1">
      <w:start w:val="1"/>
      <w:numFmt w:val="bullet"/>
      <w:lvlText w:val="•"/>
      <w:lvlJc w:val="left"/>
      <w:pPr>
        <w:tabs>
          <w:tab w:val="num" w:pos="2880"/>
        </w:tabs>
        <w:ind w:left="2880" w:hanging="360"/>
      </w:pPr>
      <w:rPr>
        <w:rFonts w:ascii="Arial" w:hAnsi="Arial" w:hint="default"/>
      </w:rPr>
    </w:lvl>
    <w:lvl w:ilvl="4" w:tplc="90186302" w:tentative="1">
      <w:start w:val="1"/>
      <w:numFmt w:val="bullet"/>
      <w:lvlText w:val="•"/>
      <w:lvlJc w:val="left"/>
      <w:pPr>
        <w:tabs>
          <w:tab w:val="num" w:pos="3600"/>
        </w:tabs>
        <w:ind w:left="3600" w:hanging="360"/>
      </w:pPr>
      <w:rPr>
        <w:rFonts w:ascii="Arial" w:hAnsi="Arial" w:hint="default"/>
      </w:rPr>
    </w:lvl>
    <w:lvl w:ilvl="5" w:tplc="B17C8186" w:tentative="1">
      <w:start w:val="1"/>
      <w:numFmt w:val="bullet"/>
      <w:lvlText w:val="•"/>
      <w:lvlJc w:val="left"/>
      <w:pPr>
        <w:tabs>
          <w:tab w:val="num" w:pos="4320"/>
        </w:tabs>
        <w:ind w:left="4320" w:hanging="360"/>
      </w:pPr>
      <w:rPr>
        <w:rFonts w:ascii="Arial" w:hAnsi="Arial" w:hint="default"/>
      </w:rPr>
    </w:lvl>
    <w:lvl w:ilvl="6" w:tplc="91644044" w:tentative="1">
      <w:start w:val="1"/>
      <w:numFmt w:val="bullet"/>
      <w:lvlText w:val="•"/>
      <w:lvlJc w:val="left"/>
      <w:pPr>
        <w:tabs>
          <w:tab w:val="num" w:pos="5040"/>
        </w:tabs>
        <w:ind w:left="5040" w:hanging="360"/>
      </w:pPr>
      <w:rPr>
        <w:rFonts w:ascii="Arial" w:hAnsi="Arial" w:hint="default"/>
      </w:rPr>
    </w:lvl>
    <w:lvl w:ilvl="7" w:tplc="BE2E8A4C" w:tentative="1">
      <w:start w:val="1"/>
      <w:numFmt w:val="bullet"/>
      <w:lvlText w:val="•"/>
      <w:lvlJc w:val="left"/>
      <w:pPr>
        <w:tabs>
          <w:tab w:val="num" w:pos="5760"/>
        </w:tabs>
        <w:ind w:left="5760" w:hanging="360"/>
      </w:pPr>
      <w:rPr>
        <w:rFonts w:ascii="Arial" w:hAnsi="Arial" w:hint="default"/>
      </w:rPr>
    </w:lvl>
    <w:lvl w:ilvl="8" w:tplc="F066386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2"/>
  </w:num>
  <w:num w:numId="4">
    <w:abstractNumId w:val="15"/>
  </w:num>
  <w:num w:numId="5">
    <w:abstractNumId w:val="14"/>
  </w:num>
  <w:num w:numId="6">
    <w:abstractNumId w:val="13"/>
  </w:num>
  <w:num w:numId="7">
    <w:abstractNumId w:val="1"/>
  </w:num>
  <w:num w:numId="8">
    <w:abstractNumId w:val="5"/>
  </w:num>
  <w:num w:numId="9">
    <w:abstractNumId w:val="9"/>
  </w:num>
  <w:num w:numId="10">
    <w:abstractNumId w:val="17"/>
  </w:num>
  <w:num w:numId="11">
    <w:abstractNumId w:val="16"/>
  </w:num>
  <w:num w:numId="12">
    <w:abstractNumId w:val="3"/>
  </w:num>
  <w:num w:numId="13">
    <w:abstractNumId w:val="11"/>
  </w:num>
  <w:num w:numId="14">
    <w:abstractNumId w:val="12"/>
  </w:num>
  <w:num w:numId="15">
    <w:abstractNumId w:val="4"/>
  </w:num>
  <w:num w:numId="16">
    <w:abstractNumId w:val="0"/>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BB"/>
    <w:rsid w:val="00032428"/>
    <w:rsid w:val="00073193"/>
    <w:rsid w:val="00091739"/>
    <w:rsid w:val="000A3D01"/>
    <w:rsid w:val="00142F37"/>
    <w:rsid w:val="00165987"/>
    <w:rsid w:val="00184A8E"/>
    <w:rsid w:val="00185290"/>
    <w:rsid w:val="001A70C5"/>
    <w:rsid w:val="001F7333"/>
    <w:rsid w:val="00202226"/>
    <w:rsid w:val="00215792"/>
    <w:rsid w:val="002269D0"/>
    <w:rsid w:val="002307E8"/>
    <w:rsid w:val="002337E0"/>
    <w:rsid w:val="00265538"/>
    <w:rsid w:val="00284B14"/>
    <w:rsid w:val="002B535C"/>
    <w:rsid w:val="002D2C86"/>
    <w:rsid w:val="002D48C0"/>
    <w:rsid w:val="002D5B08"/>
    <w:rsid w:val="002E282A"/>
    <w:rsid w:val="0031312D"/>
    <w:rsid w:val="00316724"/>
    <w:rsid w:val="00336BC5"/>
    <w:rsid w:val="00350200"/>
    <w:rsid w:val="003676FD"/>
    <w:rsid w:val="003B78B9"/>
    <w:rsid w:val="003E18E4"/>
    <w:rsid w:val="003E4F8D"/>
    <w:rsid w:val="003F5F54"/>
    <w:rsid w:val="00400213"/>
    <w:rsid w:val="00422A0D"/>
    <w:rsid w:val="00423E96"/>
    <w:rsid w:val="00453F06"/>
    <w:rsid w:val="00455ED0"/>
    <w:rsid w:val="00464D26"/>
    <w:rsid w:val="004A76F3"/>
    <w:rsid w:val="004D31A4"/>
    <w:rsid w:val="00515BF7"/>
    <w:rsid w:val="00531627"/>
    <w:rsid w:val="00556D5A"/>
    <w:rsid w:val="00566DF9"/>
    <w:rsid w:val="00571377"/>
    <w:rsid w:val="00592568"/>
    <w:rsid w:val="005B4DB2"/>
    <w:rsid w:val="005C40DA"/>
    <w:rsid w:val="005D04A8"/>
    <w:rsid w:val="005F491A"/>
    <w:rsid w:val="00611324"/>
    <w:rsid w:val="00621DFF"/>
    <w:rsid w:val="00640822"/>
    <w:rsid w:val="00647FCC"/>
    <w:rsid w:val="00655F27"/>
    <w:rsid w:val="00674BAB"/>
    <w:rsid w:val="0068435E"/>
    <w:rsid w:val="006901BD"/>
    <w:rsid w:val="006956FB"/>
    <w:rsid w:val="00695AE0"/>
    <w:rsid w:val="00716990"/>
    <w:rsid w:val="007266CC"/>
    <w:rsid w:val="007476B2"/>
    <w:rsid w:val="00783FB7"/>
    <w:rsid w:val="007C2766"/>
    <w:rsid w:val="007D1735"/>
    <w:rsid w:val="007E0375"/>
    <w:rsid w:val="007E47A5"/>
    <w:rsid w:val="007F4429"/>
    <w:rsid w:val="00807D1C"/>
    <w:rsid w:val="00831394"/>
    <w:rsid w:val="00832143"/>
    <w:rsid w:val="00860F98"/>
    <w:rsid w:val="00866003"/>
    <w:rsid w:val="008757EA"/>
    <w:rsid w:val="00877CCF"/>
    <w:rsid w:val="00880B31"/>
    <w:rsid w:val="00883589"/>
    <w:rsid w:val="00885FF2"/>
    <w:rsid w:val="008967C8"/>
    <w:rsid w:val="008B6FE1"/>
    <w:rsid w:val="0091296C"/>
    <w:rsid w:val="00917ACF"/>
    <w:rsid w:val="00950F08"/>
    <w:rsid w:val="00955315"/>
    <w:rsid w:val="00996B27"/>
    <w:rsid w:val="009A1446"/>
    <w:rsid w:val="009F7779"/>
    <w:rsid w:val="00A06217"/>
    <w:rsid w:val="00A143D1"/>
    <w:rsid w:val="00A270F6"/>
    <w:rsid w:val="00A35F71"/>
    <w:rsid w:val="00A40A38"/>
    <w:rsid w:val="00A41F57"/>
    <w:rsid w:val="00AC1E90"/>
    <w:rsid w:val="00AD47A5"/>
    <w:rsid w:val="00AF3223"/>
    <w:rsid w:val="00AF406C"/>
    <w:rsid w:val="00B028F5"/>
    <w:rsid w:val="00B05C77"/>
    <w:rsid w:val="00B12A07"/>
    <w:rsid w:val="00B12EB5"/>
    <w:rsid w:val="00BE46F2"/>
    <w:rsid w:val="00BE5BBB"/>
    <w:rsid w:val="00BF18D8"/>
    <w:rsid w:val="00C0030C"/>
    <w:rsid w:val="00C113D3"/>
    <w:rsid w:val="00C1598C"/>
    <w:rsid w:val="00C334E8"/>
    <w:rsid w:val="00C43E3F"/>
    <w:rsid w:val="00C86D9F"/>
    <w:rsid w:val="00CC64AE"/>
    <w:rsid w:val="00CD220F"/>
    <w:rsid w:val="00CE080A"/>
    <w:rsid w:val="00D34B9C"/>
    <w:rsid w:val="00D53709"/>
    <w:rsid w:val="00D5526E"/>
    <w:rsid w:val="00D67A76"/>
    <w:rsid w:val="00D97337"/>
    <w:rsid w:val="00DC392A"/>
    <w:rsid w:val="00DC79D2"/>
    <w:rsid w:val="00DF669D"/>
    <w:rsid w:val="00E224A2"/>
    <w:rsid w:val="00E50D39"/>
    <w:rsid w:val="00E601DD"/>
    <w:rsid w:val="00E63785"/>
    <w:rsid w:val="00E652C7"/>
    <w:rsid w:val="00EB3C99"/>
    <w:rsid w:val="00ED1D8E"/>
    <w:rsid w:val="00ED66DB"/>
    <w:rsid w:val="00F25786"/>
    <w:rsid w:val="00F529DA"/>
    <w:rsid w:val="00FB338C"/>
    <w:rsid w:val="00FC70BA"/>
    <w:rsid w:val="00FD72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C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5BBB"/>
    <w:pPr>
      <w:ind w:left="720"/>
      <w:contextualSpacing/>
    </w:pPr>
  </w:style>
  <w:style w:type="table" w:styleId="Grille">
    <w:name w:val="Table Grid"/>
    <w:basedOn w:val="TableauNormal"/>
    <w:uiPriority w:val="59"/>
    <w:rsid w:val="00BE5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669D"/>
    <w:pPr>
      <w:spacing w:before="100" w:beforeAutospacing="1" w:after="100" w:afterAutospacing="1" w:line="240" w:lineRule="auto"/>
    </w:pPr>
    <w:rPr>
      <w:rFonts w:ascii="Times" w:hAnsi="Times" w:cs="Times New Roman"/>
      <w:sz w:val="20"/>
      <w:szCs w:val="20"/>
      <w:lang w:eastAsia="fr-FR"/>
    </w:rPr>
  </w:style>
  <w:style w:type="table" w:styleId="Tramemoyenne2-Accent6">
    <w:name w:val="Medium Shading 2 Accent 6"/>
    <w:basedOn w:val="TableauNormal"/>
    <w:uiPriority w:val="64"/>
    <w:rsid w:val="00DF669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BE46F2"/>
    <w:pPr>
      <w:autoSpaceDE w:val="0"/>
      <w:autoSpaceDN w:val="0"/>
      <w:adjustRightInd w:val="0"/>
      <w:spacing w:after="0" w:line="240" w:lineRule="auto"/>
    </w:pPr>
    <w:rPr>
      <w:rFonts w:ascii="Calibri Light" w:hAnsi="Calibri Light" w:cs="Calibri Light"/>
      <w:color w:val="000000"/>
      <w:sz w:val="24"/>
      <w:szCs w:val="24"/>
    </w:rPr>
  </w:style>
  <w:style w:type="paragraph" w:customStyle="1" w:styleId="Paragraphedeliste1">
    <w:name w:val="Paragraphe de liste1"/>
    <w:basedOn w:val="Normal"/>
    <w:qFormat/>
    <w:rsid w:val="00621DFF"/>
    <w:pPr>
      <w:spacing w:after="0" w:line="240" w:lineRule="auto"/>
      <w:ind w:left="720"/>
      <w:contextualSpacing/>
    </w:pPr>
    <w:rPr>
      <w:rFonts w:ascii="Times New Roman" w:eastAsia="Times New Roman" w:hAnsi="Times New Roman" w:cs="Arial"/>
      <w:bCs/>
      <w:sz w:val="24"/>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5BBB"/>
    <w:pPr>
      <w:ind w:left="720"/>
      <w:contextualSpacing/>
    </w:pPr>
  </w:style>
  <w:style w:type="table" w:styleId="Grille">
    <w:name w:val="Table Grid"/>
    <w:basedOn w:val="TableauNormal"/>
    <w:uiPriority w:val="59"/>
    <w:rsid w:val="00BE5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669D"/>
    <w:pPr>
      <w:spacing w:before="100" w:beforeAutospacing="1" w:after="100" w:afterAutospacing="1" w:line="240" w:lineRule="auto"/>
    </w:pPr>
    <w:rPr>
      <w:rFonts w:ascii="Times" w:hAnsi="Times" w:cs="Times New Roman"/>
      <w:sz w:val="20"/>
      <w:szCs w:val="20"/>
      <w:lang w:eastAsia="fr-FR"/>
    </w:rPr>
  </w:style>
  <w:style w:type="table" w:styleId="Tramemoyenne2-Accent6">
    <w:name w:val="Medium Shading 2 Accent 6"/>
    <w:basedOn w:val="TableauNormal"/>
    <w:uiPriority w:val="64"/>
    <w:rsid w:val="00DF669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BE46F2"/>
    <w:pPr>
      <w:autoSpaceDE w:val="0"/>
      <w:autoSpaceDN w:val="0"/>
      <w:adjustRightInd w:val="0"/>
      <w:spacing w:after="0" w:line="240" w:lineRule="auto"/>
    </w:pPr>
    <w:rPr>
      <w:rFonts w:ascii="Calibri Light" w:hAnsi="Calibri Light" w:cs="Calibri Light"/>
      <w:color w:val="000000"/>
      <w:sz w:val="24"/>
      <w:szCs w:val="24"/>
    </w:rPr>
  </w:style>
  <w:style w:type="paragraph" w:customStyle="1" w:styleId="Paragraphedeliste1">
    <w:name w:val="Paragraphe de liste1"/>
    <w:basedOn w:val="Normal"/>
    <w:qFormat/>
    <w:rsid w:val="00621DFF"/>
    <w:pPr>
      <w:spacing w:after="0" w:line="240" w:lineRule="auto"/>
      <w:ind w:left="720"/>
      <w:contextualSpacing/>
    </w:pPr>
    <w:rPr>
      <w:rFonts w:ascii="Times New Roman" w:eastAsia="Times New Roman" w:hAnsi="Times New Roman" w:cs="Arial"/>
      <w:bCs/>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7217">
      <w:bodyDiv w:val="1"/>
      <w:marLeft w:val="0"/>
      <w:marRight w:val="0"/>
      <w:marTop w:val="0"/>
      <w:marBottom w:val="0"/>
      <w:divBdr>
        <w:top w:val="none" w:sz="0" w:space="0" w:color="auto"/>
        <w:left w:val="none" w:sz="0" w:space="0" w:color="auto"/>
        <w:bottom w:val="none" w:sz="0" w:space="0" w:color="auto"/>
        <w:right w:val="none" w:sz="0" w:space="0" w:color="auto"/>
      </w:divBdr>
      <w:divsChild>
        <w:div w:id="367073536">
          <w:marLeft w:val="547"/>
          <w:marRight w:val="0"/>
          <w:marTop w:val="101"/>
          <w:marBottom w:val="0"/>
          <w:divBdr>
            <w:top w:val="none" w:sz="0" w:space="0" w:color="auto"/>
            <w:left w:val="none" w:sz="0" w:space="0" w:color="auto"/>
            <w:bottom w:val="none" w:sz="0" w:space="0" w:color="auto"/>
            <w:right w:val="none" w:sz="0" w:space="0" w:color="auto"/>
          </w:divBdr>
        </w:div>
      </w:divsChild>
    </w:div>
    <w:div w:id="1100373206">
      <w:bodyDiv w:val="1"/>
      <w:marLeft w:val="0"/>
      <w:marRight w:val="0"/>
      <w:marTop w:val="0"/>
      <w:marBottom w:val="0"/>
      <w:divBdr>
        <w:top w:val="none" w:sz="0" w:space="0" w:color="auto"/>
        <w:left w:val="none" w:sz="0" w:space="0" w:color="auto"/>
        <w:bottom w:val="none" w:sz="0" w:space="0" w:color="auto"/>
        <w:right w:val="none" w:sz="0" w:space="0" w:color="auto"/>
      </w:divBdr>
    </w:div>
    <w:div w:id="1597322006">
      <w:bodyDiv w:val="1"/>
      <w:marLeft w:val="0"/>
      <w:marRight w:val="0"/>
      <w:marTop w:val="0"/>
      <w:marBottom w:val="0"/>
      <w:divBdr>
        <w:top w:val="none" w:sz="0" w:space="0" w:color="auto"/>
        <w:left w:val="none" w:sz="0" w:space="0" w:color="auto"/>
        <w:bottom w:val="none" w:sz="0" w:space="0" w:color="auto"/>
        <w:right w:val="none" w:sz="0" w:space="0" w:color="auto"/>
      </w:divBdr>
    </w:div>
    <w:div w:id="1659186921">
      <w:bodyDiv w:val="1"/>
      <w:marLeft w:val="0"/>
      <w:marRight w:val="0"/>
      <w:marTop w:val="0"/>
      <w:marBottom w:val="0"/>
      <w:divBdr>
        <w:top w:val="none" w:sz="0" w:space="0" w:color="auto"/>
        <w:left w:val="none" w:sz="0" w:space="0" w:color="auto"/>
        <w:bottom w:val="none" w:sz="0" w:space="0" w:color="auto"/>
        <w:right w:val="none" w:sz="0" w:space="0" w:color="auto"/>
      </w:divBdr>
      <w:divsChild>
        <w:div w:id="2015104427">
          <w:marLeft w:val="547"/>
          <w:marRight w:val="0"/>
          <w:marTop w:val="101"/>
          <w:marBottom w:val="0"/>
          <w:divBdr>
            <w:top w:val="none" w:sz="0" w:space="0" w:color="auto"/>
            <w:left w:val="none" w:sz="0" w:space="0" w:color="auto"/>
            <w:bottom w:val="none" w:sz="0" w:space="0" w:color="auto"/>
            <w:right w:val="none" w:sz="0" w:space="0" w:color="auto"/>
          </w:divBdr>
        </w:div>
      </w:divsChild>
    </w:div>
    <w:div w:id="1673755136">
      <w:bodyDiv w:val="1"/>
      <w:marLeft w:val="0"/>
      <w:marRight w:val="0"/>
      <w:marTop w:val="0"/>
      <w:marBottom w:val="0"/>
      <w:divBdr>
        <w:top w:val="none" w:sz="0" w:space="0" w:color="auto"/>
        <w:left w:val="none" w:sz="0" w:space="0" w:color="auto"/>
        <w:bottom w:val="none" w:sz="0" w:space="0" w:color="auto"/>
        <w:right w:val="none" w:sz="0" w:space="0" w:color="auto"/>
      </w:divBdr>
    </w:div>
    <w:div w:id="1894778147">
      <w:bodyDiv w:val="1"/>
      <w:marLeft w:val="0"/>
      <w:marRight w:val="0"/>
      <w:marTop w:val="0"/>
      <w:marBottom w:val="0"/>
      <w:divBdr>
        <w:top w:val="none" w:sz="0" w:space="0" w:color="auto"/>
        <w:left w:val="none" w:sz="0" w:space="0" w:color="auto"/>
        <w:bottom w:val="none" w:sz="0" w:space="0" w:color="auto"/>
        <w:right w:val="none" w:sz="0" w:space="0" w:color="auto"/>
      </w:divBdr>
    </w:div>
    <w:div w:id="1946644482">
      <w:bodyDiv w:val="1"/>
      <w:marLeft w:val="0"/>
      <w:marRight w:val="0"/>
      <w:marTop w:val="0"/>
      <w:marBottom w:val="0"/>
      <w:divBdr>
        <w:top w:val="none" w:sz="0" w:space="0" w:color="auto"/>
        <w:left w:val="none" w:sz="0" w:space="0" w:color="auto"/>
        <w:bottom w:val="none" w:sz="0" w:space="0" w:color="auto"/>
        <w:right w:val="none" w:sz="0" w:space="0" w:color="auto"/>
      </w:divBdr>
      <w:divsChild>
        <w:div w:id="1307592271">
          <w:marLeft w:val="547"/>
          <w:marRight w:val="0"/>
          <w:marTop w:val="101"/>
          <w:marBottom w:val="0"/>
          <w:divBdr>
            <w:top w:val="none" w:sz="0" w:space="0" w:color="auto"/>
            <w:left w:val="none" w:sz="0" w:space="0" w:color="auto"/>
            <w:bottom w:val="none" w:sz="0" w:space="0" w:color="auto"/>
            <w:right w:val="none" w:sz="0" w:space="0" w:color="auto"/>
          </w:divBdr>
        </w:div>
      </w:divsChild>
    </w:div>
    <w:div w:id="2007702936">
      <w:bodyDiv w:val="1"/>
      <w:marLeft w:val="0"/>
      <w:marRight w:val="0"/>
      <w:marTop w:val="0"/>
      <w:marBottom w:val="0"/>
      <w:divBdr>
        <w:top w:val="none" w:sz="0" w:space="0" w:color="auto"/>
        <w:left w:val="none" w:sz="0" w:space="0" w:color="auto"/>
        <w:bottom w:val="none" w:sz="0" w:space="0" w:color="auto"/>
        <w:right w:val="none" w:sz="0" w:space="0" w:color="auto"/>
      </w:divBdr>
      <w:divsChild>
        <w:div w:id="1055543868">
          <w:marLeft w:val="547"/>
          <w:marRight w:val="0"/>
          <w:marTop w:val="101"/>
          <w:marBottom w:val="0"/>
          <w:divBdr>
            <w:top w:val="none" w:sz="0" w:space="0" w:color="auto"/>
            <w:left w:val="none" w:sz="0" w:space="0" w:color="auto"/>
            <w:bottom w:val="none" w:sz="0" w:space="0" w:color="auto"/>
            <w:right w:val="none" w:sz="0" w:space="0" w:color="auto"/>
          </w:divBdr>
        </w:div>
      </w:divsChild>
    </w:div>
    <w:div w:id="2019850465">
      <w:bodyDiv w:val="1"/>
      <w:marLeft w:val="0"/>
      <w:marRight w:val="0"/>
      <w:marTop w:val="0"/>
      <w:marBottom w:val="0"/>
      <w:divBdr>
        <w:top w:val="none" w:sz="0" w:space="0" w:color="auto"/>
        <w:left w:val="none" w:sz="0" w:space="0" w:color="auto"/>
        <w:bottom w:val="none" w:sz="0" w:space="0" w:color="auto"/>
        <w:right w:val="none" w:sz="0" w:space="0" w:color="auto"/>
      </w:divBdr>
      <w:divsChild>
        <w:div w:id="640842240">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D73F-F4F1-1948-ACF1-0BCB7605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1651</Words>
  <Characters>9084</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Dijon</dc:creator>
  <cp:lastModifiedBy>Nadine Jarraud</cp:lastModifiedBy>
  <cp:revision>4</cp:revision>
  <dcterms:created xsi:type="dcterms:W3CDTF">2016-02-10T09:35:00Z</dcterms:created>
  <dcterms:modified xsi:type="dcterms:W3CDTF">2016-02-10T09:47:00Z</dcterms:modified>
</cp:coreProperties>
</file>