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DE" w:rsidRDefault="00742F17" w:rsidP="002B3B0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3B04">
        <w:rPr>
          <w:rFonts w:ascii="Arial" w:hAnsi="Arial" w:cs="Arial"/>
          <w:sz w:val="20"/>
          <w:szCs w:val="20"/>
        </w:rPr>
        <w:t>Le projet répond aux finalités de l’EPS si toutes les compétences sont développées au cours du cycle</w:t>
      </w:r>
      <w:r w:rsidR="00342CF2">
        <w:rPr>
          <w:rFonts w:ascii="Arial" w:hAnsi="Arial" w:cs="Arial"/>
          <w:sz w:val="20"/>
          <w:szCs w:val="20"/>
        </w:rPr>
        <w:t> : la programmation d’APSA est avant tout une programmation de compétences à travailler</w:t>
      </w:r>
      <w:r w:rsidR="00346E75">
        <w:rPr>
          <w:rFonts w:ascii="Arial" w:hAnsi="Arial" w:cs="Arial"/>
          <w:sz w:val="20"/>
          <w:szCs w:val="20"/>
        </w:rPr>
        <w:t xml:space="preserve"> (dont au minimum </w:t>
      </w:r>
      <w:r w:rsidR="00284F33">
        <w:rPr>
          <w:rFonts w:ascii="Arial" w:hAnsi="Arial" w:cs="Arial"/>
          <w:sz w:val="20"/>
          <w:szCs w:val="20"/>
        </w:rPr>
        <w:t>S</w:t>
      </w:r>
      <w:r w:rsidR="00346E75">
        <w:rPr>
          <w:rFonts w:ascii="Arial" w:hAnsi="Arial" w:cs="Arial"/>
          <w:sz w:val="20"/>
          <w:szCs w:val="20"/>
        </w:rPr>
        <w:t>D1</w:t>
      </w:r>
      <w:r w:rsidR="000A1D7B">
        <w:rPr>
          <w:rFonts w:ascii="Arial" w:hAnsi="Arial" w:cs="Arial"/>
          <w:sz w:val="20"/>
          <w:szCs w:val="20"/>
        </w:rPr>
        <w:t xml:space="preserve"> pour chaque APSA</w:t>
      </w:r>
      <w:r w:rsidR="00346E75">
        <w:rPr>
          <w:rFonts w:ascii="Arial" w:hAnsi="Arial" w:cs="Arial"/>
          <w:sz w:val="20"/>
          <w:szCs w:val="20"/>
        </w:rPr>
        <w:t>)</w:t>
      </w:r>
    </w:p>
    <w:p w:rsidR="00230E1B" w:rsidRDefault="002B3B04" w:rsidP="00230E1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programmation d’APSA est équilibrée si elle propose </w:t>
      </w:r>
      <w:r w:rsidRPr="002B3B04">
        <w:rPr>
          <w:rFonts w:ascii="Arial" w:hAnsi="Arial" w:cs="Arial"/>
          <w:sz w:val="20"/>
          <w:szCs w:val="20"/>
        </w:rPr>
        <w:t>un temps de pratique équivalent</w:t>
      </w:r>
      <w:r w:rsidR="00253981">
        <w:rPr>
          <w:rFonts w:ascii="Arial" w:hAnsi="Arial" w:cs="Arial"/>
          <w:sz w:val="20"/>
          <w:szCs w:val="20"/>
        </w:rPr>
        <w:t xml:space="preserve"> (qui tend à…)</w:t>
      </w:r>
      <w:r w:rsidRPr="002B3B04">
        <w:rPr>
          <w:rFonts w:ascii="Arial" w:hAnsi="Arial" w:cs="Arial"/>
          <w:sz w:val="20"/>
          <w:szCs w:val="20"/>
        </w:rPr>
        <w:t xml:space="preserve"> sur chaque champ d’apprentissage</w:t>
      </w:r>
      <w:r>
        <w:rPr>
          <w:rFonts w:ascii="Arial" w:hAnsi="Arial" w:cs="Arial"/>
          <w:sz w:val="20"/>
          <w:szCs w:val="20"/>
        </w:rPr>
        <w:t xml:space="preserve"> pour les 3 années du cycle</w:t>
      </w:r>
    </w:p>
    <w:p w:rsidR="00230E1B" w:rsidRDefault="00230E1B" w:rsidP="00726F8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0E1B">
        <w:rPr>
          <w:rFonts w:ascii="Arial" w:hAnsi="Arial" w:cs="Arial"/>
          <w:sz w:val="20"/>
          <w:szCs w:val="20"/>
        </w:rPr>
        <w:t xml:space="preserve">La programmation est diversifiée si elle permet d’atteindre un </w:t>
      </w:r>
      <w:r w:rsidR="00EE7D6F">
        <w:rPr>
          <w:rFonts w:ascii="Arial" w:hAnsi="Arial" w:cs="Arial"/>
          <w:sz w:val="20"/>
          <w:szCs w:val="20"/>
        </w:rPr>
        <w:t>« </w:t>
      </w:r>
      <w:r w:rsidRPr="00230E1B">
        <w:rPr>
          <w:rFonts w:ascii="Arial" w:hAnsi="Arial" w:cs="Arial"/>
          <w:sz w:val="20"/>
          <w:szCs w:val="20"/>
        </w:rPr>
        <w:t>niveau 2</w:t>
      </w:r>
      <w:r w:rsidR="00EE7D6F">
        <w:rPr>
          <w:rFonts w:ascii="Arial" w:hAnsi="Arial" w:cs="Arial"/>
          <w:sz w:val="20"/>
          <w:szCs w:val="20"/>
        </w:rPr>
        <w:t> »</w:t>
      </w:r>
      <w:r w:rsidRPr="00230E1B">
        <w:rPr>
          <w:rFonts w:ascii="Arial" w:hAnsi="Arial" w:cs="Arial"/>
          <w:sz w:val="20"/>
          <w:szCs w:val="20"/>
        </w:rPr>
        <w:t xml:space="preserve"> dans au moins une APSA de chaque groupement à la fin du cycle 4</w:t>
      </w:r>
      <w:r w:rsidR="00AB70FA">
        <w:rPr>
          <w:rFonts w:ascii="Arial" w:hAnsi="Arial" w:cs="Arial"/>
          <w:sz w:val="20"/>
          <w:szCs w:val="20"/>
        </w:rPr>
        <w:t> ?</w:t>
      </w:r>
    </w:p>
    <w:p w:rsidR="00342CF2" w:rsidRPr="00726F8D" w:rsidRDefault="00342CF2" w:rsidP="00726F8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projet est abouti </w:t>
      </w:r>
      <w:r w:rsidRPr="00AB70FA">
        <w:rPr>
          <w:rFonts w:ascii="Arial" w:hAnsi="Arial" w:cs="Arial"/>
          <w:sz w:val="20"/>
          <w:szCs w:val="20"/>
          <w:u w:val="single"/>
        </w:rPr>
        <w:t>s’il permet d’évaluer</w:t>
      </w:r>
      <w:r>
        <w:rPr>
          <w:rFonts w:ascii="Arial" w:hAnsi="Arial" w:cs="Arial"/>
          <w:sz w:val="20"/>
          <w:szCs w:val="20"/>
        </w:rPr>
        <w:t xml:space="preserve"> toutes les </w:t>
      </w:r>
      <w:r w:rsidR="00555B42">
        <w:rPr>
          <w:rFonts w:ascii="Arial" w:hAnsi="Arial" w:cs="Arial"/>
          <w:sz w:val="20"/>
          <w:szCs w:val="20"/>
        </w:rPr>
        <w:t>compétences à travailler en EPS</w:t>
      </w:r>
    </w:p>
    <w:tbl>
      <w:tblPr>
        <w:tblStyle w:val="Grilledutableau"/>
        <w:tblpPr w:leftFromText="141" w:rightFromText="141" w:vertAnchor="page" w:horzAnchor="margin" w:tblpY="2146"/>
        <w:tblW w:w="22845" w:type="dxa"/>
        <w:tblLayout w:type="fixed"/>
        <w:tblLook w:val="04A0" w:firstRow="1" w:lastRow="0" w:firstColumn="1" w:lastColumn="0" w:noHBand="0" w:noVBand="1"/>
      </w:tblPr>
      <w:tblGrid>
        <w:gridCol w:w="534"/>
        <w:gridCol w:w="6141"/>
        <w:gridCol w:w="635"/>
        <w:gridCol w:w="636"/>
        <w:gridCol w:w="1271"/>
        <w:gridCol w:w="635"/>
        <w:gridCol w:w="636"/>
        <w:gridCol w:w="423"/>
        <w:gridCol w:w="423"/>
        <w:gridCol w:w="424"/>
        <w:gridCol w:w="309"/>
        <w:gridCol w:w="635"/>
        <w:gridCol w:w="635"/>
        <w:gridCol w:w="1270"/>
        <w:gridCol w:w="635"/>
        <w:gridCol w:w="635"/>
        <w:gridCol w:w="423"/>
        <w:gridCol w:w="423"/>
        <w:gridCol w:w="424"/>
        <w:gridCol w:w="309"/>
        <w:gridCol w:w="635"/>
        <w:gridCol w:w="635"/>
        <w:gridCol w:w="1270"/>
        <w:gridCol w:w="635"/>
        <w:gridCol w:w="635"/>
        <w:gridCol w:w="423"/>
        <w:gridCol w:w="423"/>
        <w:gridCol w:w="424"/>
        <w:gridCol w:w="309"/>
      </w:tblGrid>
      <w:tr w:rsidR="00230E1B" w:rsidRPr="00E801BF" w:rsidTr="00230E1B">
        <w:tc>
          <w:tcPr>
            <w:tcW w:w="66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0" w:type="dxa"/>
            <w:gridSpan w:val="27"/>
            <w:tcBorders>
              <w:bottom w:val="single" w:sz="4" w:space="0" w:color="000000" w:themeColor="text1"/>
            </w:tcBorders>
            <w:shd w:val="clear" w:color="auto" w:fill="FF99FF"/>
          </w:tcPr>
          <w:p w:rsidR="00230E1B" w:rsidRPr="00E801BF" w:rsidRDefault="005D2F07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Cycle de consolidation</w:t>
            </w:r>
          </w:p>
        </w:tc>
      </w:tr>
      <w:tr w:rsidR="00230E1B" w:rsidRPr="00E801BF" w:rsidTr="00230E1B">
        <w:tc>
          <w:tcPr>
            <w:tcW w:w="66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5D2F07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CM1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5D2F07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CM2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5D2F07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30E1B" w:rsidRPr="00E801BF">
              <w:rPr>
                <w:rFonts w:ascii="Arial" w:hAnsi="Arial" w:cs="Arial"/>
                <w:b/>
                <w:sz w:val="20"/>
                <w:szCs w:val="20"/>
              </w:rPr>
              <w:t>ème</w:t>
            </w:r>
          </w:p>
        </w:tc>
        <w:tc>
          <w:tcPr>
            <w:tcW w:w="309" w:type="dxa"/>
            <w:tcBorders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0E1B" w:rsidRPr="00E801BF" w:rsidTr="00230E1B">
        <w:tc>
          <w:tcPr>
            <w:tcW w:w="667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0E1B" w:rsidRPr="00E801BF" w:rsidTr="00230E1B">
        <w:tc>
          <w:tcPr>
            <w:tcW w:w="6675" w:type="dxa"/>
            <w:gridSpan w:val="2"/>
            <w:shd w:val="clear" w:color="auto" w:fill="FF99FF"/>
          </w:tcPr>
          <w:p w:rsidR="00230E1B" w:rsidRPr="008C1A3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A3F">
              <w:rPr>
                <w:rFonts w:ascii="Arial" w:hAnsi="Arial" w:cs="Arial"/>
                <w:b/>
                <w:sz w:val="20"/>
                <w:szCs w:val="18"/>
              </w:rPr>
              <w:t>Compétences  à travailler en EPS</w:t>
            </w:r>
          </w:p>
        </w:tc>
        <w:tc>
          <w:tcPr>
            <w:tcW w:w="1271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1271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1270" w:type="dxa"/>
            <w:gridSpan w:val="3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1270" w:type="dxa"/>
            <w:gridSpan w:val="3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1270" w:type="dxa"/>
            <w:gridSpan w:val="3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30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1</w:t>
            </w:r>
          </w:p>
        </w:tc>
        <w:tc>
          <w:tcPr>
            <w:tcW w:w="6141" w:type="dxa"/>
            <w:vAlign w:val="center"/>
          </w:tcPr>
          <w:p w:rsidR="00230E1B" w:rsidRPr="005D2F07" w:rsidRDefault="005D2F07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F07">
              <w:rPr>
                <w:rFonts w:ascii="Arial" w:hAnsi="Arial" w:cs="Arial"/>
                <w:sz w:val="20"/>
                <w:szCs w:val="20"/>
              </w:rPr>
              <w:t>Adapter sa motricité à des situations variées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4115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Acquérir des techniques spécifiques pour améliorer son efficacité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9708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Mobiliser différentes ressources (physiologique, biomécanique, psychologique, émotionnelle) pour agir de manière efficiente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694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2</w:t>
            </w: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Apprendre par l'action, l'observation, l'analyse de son activité et de celle des autres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6191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Répéter un geste pour le stabiliser et le rendre plus efficace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41482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Utiliser des outils numériques pour observer, évaluer et modifier ses actions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62431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230E1B">
        <w:trPr>
          <w:cantSplit/>
          <w:trHeight w:val="391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3</w:t>
            </w: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Assumer les rôles sociaux spécifiques aux différentes APSA et à la classe (joueur, coach, arbitre, juge, observateur, tuteur, médiateur, organisateur)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9229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230E1B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Comprendre, respecter et faire respecter règles et règlements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040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230E1B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Assurer sa sécurité et celle d'autrui dans des situations variées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8074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230E1B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S'engager dans les activités sportives et artistiques collectives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5903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4</w:t>
            </w: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Evaluer la quantité et la qualité de son activité physique quotidienne dans et hors l'école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8310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Connaître et appliquer des principes d'une bonne hygiène de vie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3783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567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Adapter l'intensité de son engagement physique à ses possibilités pour ne pas se mettre en danger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09292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851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5</w:t>
            </w: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Savoir situer des performances à l'échelle de la performance humaine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12811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0A380A">
        <w:trPr>
          <w:cantSplit/>
          <w:trHeight w:val="85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5D2F07" w:rsidP="00230E1B">
            <w:pPr>
              <w:rPr>
                <w:rFonts w:ascii="Arial" w:hAnsi="Arial" w:cs="Arial"/>
                <w:sz w:val="20"/>
                <w:szCs w:val="20"/>
              </w:rPr>
            </w:pPr>
            <w:r w:rsidRPr="005D2F07">
              <w:rPr>
                <w:rFonts w:ascii="Arial" w:hAnsi="Arial" w:cs="Arial"/>
                <w:sz w:val="20"/>
                <w:szCs w:val="20"/>
              </w:rPr>
              <w:t>* Comprendre et respecter l'environnement des pratiques physiques et sportives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54082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230E1B">
        <w:trPr>
          <w:cantSplit/>
          <w:trHeight w:val="391"/>
        </w:trPr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0E1B" w:rsidRPr="00E801BF" w:rsidTr="00230E1B">
        <w:trPr>
          <w:cantSplit/>
          <w:trHeight w:val="391"/>
        </w:trPr>
        <w:tc>
          <w:tcPr>
            <w:tcW w:w="5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CHAMPS D’APPRENTISSAGE</w:t>
            </w: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564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026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998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0871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230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0468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357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804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02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95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55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1376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1068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0E1B" w:rsidRPr="00E801BF" w:rsidTr="00230E1B">
        <w:trPr>
          <w:cantSplit/>
          <w:trHeight w:val="391"/>
        </w:trPr>
        <w:tc>
          <w:tcPr>
            <w:tcW w:w="5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GROUPES D’ACTIVITES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936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6056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799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2986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9006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8919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93355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830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14855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1541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5916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3311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750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71739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3620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4585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321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32292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983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493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723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71123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704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64301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230E1B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230E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0E1B" w:rsidRPr="00E801BF" w:rsidTr="00230E1B">
        <w:trPr>
          <w:cantSplit/>
          <w:trHeight w:val="1988"/>
        </w:trPr>
        <w:tc>
          <w:tcPr>
            <w:tcW w:w="5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636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127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636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424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230E1B" w:rsidRPr="00AD07D1" w:rsidRDefault="00230E1B" w:rsidP="00230E1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1270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424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1270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424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309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230E1B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30E1B" w:rsidRDefault="00230E1B" w:rsidP="00230E1B">
      <w:pPr>
        <w:pStyle w:val="Paragraphedeliste"/>
        <w:rPr>
          <w:rFonts w:ascii="Arial" w:hAnsi="Arial" w:cs="Arial"/>
          <w:sz w:val="20"/>
          <w:szCs w:val="20"/>
        </w:rPr>
      </w:pPr>
    </w:p>
    <w:p w:rsidR="00230E1B" w:rsidRDefault="00230E1B" w:rsidP="00230E1B">
      <w:pPr>
        <w:pStyle w:val="Paragraphedeliste"/>
        <w:rPr>
          <w:rFonts w:ascii="Arial" w:hAnsi="Arial" w:cs="Arial"/>
          <w:sz w:val="20"/>
          <w:szCs w:val="20"/>
        </w:rPr>
      </w:pPr>
    </w:p>
    <w:p w:rsidR="00726F8D" w:rsidRDefault="00726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A1D7B" w:rsidRDefault="000A1D7B" w:rsidP="00433C2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3B04">
        <w:rPr>
          <w:rFonts w:ascii="Arial" w:hAnsi="Arial" w:cs="Arial"/>
          <w:sz w:val="20"/>
          <w:szCs w:val="20"/>
        </w:rPr>
        <w:lastRenderedPageBreak/>
        <w:t>Le projet répond aux finalités de l’EPS si toutes les compétences sont développées au cours du cycle</w:t>
      </w:r>
      <w:r>
        <w:rPr>
          <w:rFonts w:ascii="Arial" w:hAnsi="Arial" w:cs="Arial"/>
          <w:sz w:val="20"/>
          <w:szCs w:val="20"/>
        </w:rPr>
        <w:t> : la programmation d’APSA est avant tout une programmation de compétences à travailler (dont au minimum SD1 pour chaque APSA)</w:t>
      </w:r>
    </w:p>
    <w:p w:rsidR="000A1D7B" w:rsidRDefault="000A1D7B" w:rsidP="00433C2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programmation d’APSA est équilibrée si elle propose </w:t>
      </w:r>
      <w:r w:rsidRPr="002B3B04">
        <w:rPr>
          <w:rFonts w:ascii="Arial" w:hAnsi="Arial" w:cs="Arial"/>
          <w:sz w:val="20"/>
          <w:szCs w:val="20"/>
        </w:rPr>
        <w:t>un temps de pratique équivalent</w:t>
      </w:r>
      <w:r>
        <w:rPr>
          <w:rFonts w:ascii="Arial" w:hAnsi="Arial" w:cs="Arial"/>
          <w:sz w:val="20"/>
          <w:szCs w:val="20"/>
        </w:rPr>
        <w:t xml:space="preserve"> (qui tend à…)</w:t>
      </w:r>
      <w:r w:rsidRPr="002B3B04">
        <w:rPr>
          <w:rFonts w:ascii="Arial" w:hAnsi="Arial" w:cs="Arial"/>
          <w:sz w:val="20"/>
          <w:szCs w:val="20"/>
        </w:rPr>
        <w:t xml:space="preserve"> sur chaque champ d’apprentissage</w:t>
      </w:r>
      <w:r>
        <w:rPr>
          <w:rFonts w:ascii="Arial" w:hAnsi="Arial" w:cs="Arial"/>
          <w:sz w:val="20"/>
          <w:szCs w:val="20"/>
        </w:rPr>
        <w:t xml:space="preserve"> pour les 3 années du cycle</w:t>
      </w:r>
    </w:p>
    <w:p w:rsidR="000A1D7B" w:rsidRDefault="000A1D7B" w:rsidP="00433C2F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0E1B">
        <w:rPr>
          <w:rFonts w:ascii="Arial" w:hAnsi="Arial" w:cs="Arial"/>
          <w:sz w:val="20"/>
          <w:szCs w:val="20"/>
        </w:rPr>
        <w:t xml:space="preserve">La programmation est diversifiée si elle permet d’atteindre un </w:t>
      </w:r>
      <w:r>
        <w:rPr>
          <w:rFonts w:ascii="Arial" w:hAnsi="Arial" w:cs="Arial"/>
          <w:sz w:val="20"/>
          <w:szCs w:val="20"/>
        </w:rPr>
        <w:t>« </w:t>
      </w:r>
      <w:r w:rsidRPr="00230E1B">
        <w:rPr>
          <w:rFonts w:ascii="Arial" w:hAnsi="Arial" w:cs="Arial"/>
          <w:sz w:val="20"/>
          <w:szCs w:val="20"/>
        </w:rPr>
        <w:t>niveau 2</w:t>
      </w:r>
      <w:r>
        <w:rPr>
          <w:rFonts w:ascii="Arial" w:hAnsi="Arial" w:cs="Arial"/>
          <w:sz w:val="20"/>
          <w:szCs w:val="20"/>
        </w:rPr>
        <w:t> »</w:t>
      </w:r>
      <w:r w:rsidRPr="00230E1B">
        <w:rPr>
          <w:rFonts w:ascii="Arial" w:hAnsi="Arial" w:cs="Arial"/>
          <w:sz w:val="20"/>
          <w:szCs w:val="20"/>
        </w:rPr>
        <w:t xml:space="preserve"> dans au moins une APSA de chaque groupement à la fin du cycle 4</w:t>
      </w:r>
      <w:r>
        <w:rPr>
          <w:rFonts w:ascii="Arial" w:hAnsi="Arial" w:cs="Arial"/>
          <w:sz w:val="20"/>
          <w:szCs w:val="20"/>
        </w:rPr>
        <w:t> ?</w:t>
      </w:r>
    </w:p>
    <w:p w:rsidR="000A1D7B" w:rsidRPr="00726F8D" w:rsidRDefault="000A1D7B" w:rsidP="000A1D7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projet est abouti </w:t>
      </w:r>
      <w:r w:rsidRPr="00AB70FA">
        <w:rPr>
          <w:rFonts w:ascii="Arial" w:hAnsi="Arial" w:cs="Arial"/>
          <w:sz w:val="20"/>
          <w:szCs w:val="20"/>
          <w:u w:val="single"/>
        </w:rPr>
        <w:t>s’il permet d’évaluer</w:t>
      </w:r>
      <w:r>
        <w:rPr>
          <w:rFonts w:ascii="Arial" w:hAnsi="Arial" w:cs="Arial"/>
          <w:sz w:val="20"/>
          <w:szCs w:val="20"/>
        </w:rPr>
        <w:t xml:space="preserve"> toutes les compétences à travailler en EPS</w:t>
      </w:r>
    </w:p>
    <w:tbl>
      <w:tblPr>
        <w:tblStyle w:val="Grilledutableau"/>
        <w:tblpPr w:leftFromText="141" w:rightFromText="141" w:vertAnchor="page" w:horzAnchor="margin" w:tblpY="2146"/>
        <w:tblW w:w="22845" w:type="dxa"/>
        <w:tblLayout w:type="fixed"/>
        <w:tblLook w:val="04A0" w:firstRow="1" w:lastRow="0" w:firstColumn="1" w:lastColumn="0" w:noHBand="0" w:noVBand="1"/>
      </w:tblPr>
      <w:tblGrid>
        <w:gridCol w:w="534"/>
        <w:gridCol w:w="6141"/>
        <w:gridCol w:w="635"/>
        <w:gridCol w:w="636"/>
        <w:gridCol w:w="1271"/>
        <w:gridCol w:w="635"/>
        <w:gridCol w:w="636"/>
        <w:gridCol w:w="423"/>
        <w:gridCol w:w="423"/>
        <w:gridCol w:w="424"/>
        <w:gridCol w:w="309"/>
        <w:gridCol w:w="635"/>
        <w:gridCol w:w="635"/>
        <w:gridCol w:w="1270"/>
        <w:gridCol w:w="635"/>
        <w:gridCol w:w="635"/>
        <w:gridCol w:w="423"/>
        <w:gridCol w:w="423"/>
        <w:gridCol w:w="424"/>
        <w:gridCol w:w="309"/>
        <w:gridCol w:w="635"/>
        <w:gridCol w:w="635"/>
        <w:gridCol w:w="1270"/>
        <w:gridCol w:w="635"/>
        <w:gridCol w:w="635"/>
        <w:gridCol w:w="423"/>
        <w:gridCol w:w="423"/>
        <w:gridCol w:w="424"/>
        <w:gridCol w:w="309"/>
      </w:tblGrid>
      <w:tr w:rsidR="00230E1B" w:rsidRPr="00E801BF" w:rsidTr="005D2F07">
        <w:tc>
          <w:tcPr>
            <w:tcW w:w="66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70" w:type="dxa"/>
            <w:gridSpan w:val="27"/>
            <w:tcBorders>
              <w:bottom w:val="single" w:sz="4" w:space="0" w:color="000000" w:themeColor="text1"/>
            </w:tcBorders>
            <w:shd w:val="clear" w:color="auto" w:fill="FF99FF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Cycle des approfondissements</w:t>
            </w:r>
          </w:p>
        </w:tc>
      </w:tr>
      <w:tr w:rsidR="00230E1B" w:rsidRPr="00E801BF" w:rsidTr="005D2F07">
        <w:tc>
          <w:tcPr>
            <w:tcW w:w="66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5ème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4ème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3ème</w:t>
            </w:r>
          </w:p>
        </w:tc>
        <w:tc>
          <w:tcPr>
            <w:tcW w:w="309" w:type="dxa"/>
            <w:tcBorders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0E1B" w:rsidRPr="00E801BF" w:rsidTr="005D2F07">
        <w:tc>
          <w:tcPr>
            <w:tcW w:w="667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3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0" w:type="dxa"/>
            <w:gridSpan w:val="8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APSA retenues et niveau exigible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0E1B" w:rsidRPr="00E801BF" w:rsidTr="005D2F07">
        <w:tc>
          <w:tcPr>
            <w:tcW w:w="6675" w:type="dxa"/>
            <w:gridSpan w:val="2"/>
            <w:shd w:val="clear" w:color="auto" w:fill="FF99FF"/>
          </w:tcPr>
          <w:p w:rsidR="00230E1B" w:rsidRPr="008C1A3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A3F">
              <w:rPr>
                <w:rFonts w:ascii="Arial" w:hAnsi="Arial" w:cs="Arial"/>
                <w:b/>
                <w:sz w:val="20"/>
                <w:szCs w:val="18"/>
              </w:rPr>
              <w:t>Compétences  à travailler en EPS</w:t>
            </w:r>
          </w:p>
        </w:tc>
        <w:tc>
          <w:tcPr>
            <w:tcW w:w="1271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1271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1270" w:type="dxa"/>
            <w:gridSpan w:val="3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1270" w:type="dxa"/>
            <w:gridSpan w:val="3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1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2</w:t>
            </w: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3</w:t>
            </w:r>
          </w:p>
        </w:tc>
        <w:tc>
          <w:tcPr>
            <w:tcW w:w="1270" w:type="dxa"/>
            <w:gridSpan w:val="3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Champ 4</w:t>
            </w:r>
          </w:p>
        </w:tc>
        <w:tc>
          <w:tcPr>
            <w:tcW w:w="30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1</w:t>
            </w: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Acquérir des techniques spécifiques pour améliorer son efficience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24029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Communiquer des intentions et des émotions avec son corps devant un groupe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91029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Verbaliser des émotions et sensations ressenties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48733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Utiliser un vocabulaire adapté pour décrire la motricité d'autrui et la sienne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011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2</w:t>
            </w: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Préparer-planifier-se représenter une action avant de la réaliser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5275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Répéter un geste sportif ou artistique pour le stabiliser et le rendre plus efficace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31626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Construire et mettre en œuvre des projets d'apprentissage individuel ou collectif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704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Utiliser des outils numériques pour analyser et évaluer ses actions et celles des autres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94468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3</w:t>
            </w: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Respecter, construire et faire respecter règles et règlements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4826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Accepter la défaite et gagner avec modestie et simplicité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6304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Prendre et assumer des responsabilités au sein d'un collectif pour réaliser un projet ou remplir un contrat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352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Agir avec et pour les autres, en prenant en compte des différences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12880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4</w:t>
            </w: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Connaître les effets d'une pratique physique régulière sur son état de bien-être et de santé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04409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Connaître et utiliser des indicateurs objectifs pour caractériser l'effort physique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43343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Evaluer la quantité et qualité de son activité physique quotidienne dans et hors l'école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93971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Adapter l'intensité de son engagement physique à ses possibilités pour ne pas se mettre en danger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310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 w:val="restart"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Socle</w:t>
            </w:r>
          </w:p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BF">
              <w:rPr>
                <w:rFonts w:ascii="Arial" w:hAnsi="Arial" w:cs="Arial"/>
                <w:b/>
                <w:sz w:val="20"/>
                <w:szCs w:val="20"/>
              </w:rPr>
              <w:t>Domaine 5</w:t>
            </w: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S'approprier, exploiter et savoir expliquer les principes d'efficacité d'un geste technique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54571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Acquérir les bases d'une attitude réflexive et critique vis-à-vis du spectacle sportif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043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230E1B" w:rsidRPr="00E801BF" w:rsidRDefault="00230E1B" w:rsidP="005D2F07">
            <w:pPr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Découvrir l'impact des nouvelles technologies appliquées à la pratique physique et sportive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5053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nil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tcBorders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E801BF">
              <w:rPr>
                <w:rFonts w:ascii="Arial" w:hAnsi="Arial" w:cs="Arial"/>
                <w:sz w:val="20"/>
                <w:szCs w:val="20"/>
              </w:rPr>
              <w:t>* Connaître des éléments essentiels de l'histoire des pratiques corporelles éclairant les activités physiques contemporaines</w:t>
            </w: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63617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230E1B" w:rsidRPr="00E801BF" w:rsidTr="005D2F07">
        <w:trPr>
          <w:cantSplit/>
          <w:trHeight w:val="391"/>
        </w:trPr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0E1B" w:rsidRPr="00E801BF" w:rsidTr="005D2F07">
        <w:trPr>
          <w:cantSplit/>
          <w:trHeight w:val="391"/>
        </w:trPr>
        <w:tc>
          <w:tcPr>
            <w:tcW w:w="5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CHAMPS D’APPRENTISSAGE</w:t>
            </w:r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10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84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801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315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AD07D1" w:rsidRDefault="00230E1B" w:rsidP="005D2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6226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4289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7727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3063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731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040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664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436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0E1B" w:rsidRPr="00E801BF" w:rsidTr="005D2F07">
        <w:trPr>
          <w:cantSplit/>
          <w:trHeight w:val="391"/>
        </w:trPr>
        <w:tc>
          <w:tcPr>
            <w:tcW w:w="5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GROUPES D’ACTIVITES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6104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326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6480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070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4754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317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86274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95343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7779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4004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67472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025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7842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37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15299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582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8144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6388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tabs>
                    <w:tab w:val="left" w:pos="196"/>
                  </w:tabs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6561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84107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9940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948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36205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205052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230E1B" w:rsidRPr="00E801BF" w:rsidRDefault="00230E1B" w:rsidP="005D2F07">
                <w:pPr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30E1B" w:rsidRPr="00E801BF" w:rsidRDefault="00230E1B" w:rsidP="005D2F0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0E1B" w:rsidRPr="00E801BF" w:rsidTr="005D2F07">
        <w:trPr>
          <w:cantSplit/>
          <w:trHeight w:val="1988"/>
        </w:trPr>
        <w:tc>
          <w:tcPr>
            <w:tcW w:w="5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636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1271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636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424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230E1B" w:rsidRPr="00AD07D1" w:rsidRDefault="00230E1B" w:rsidP="005D2F0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1270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424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ATHLETIQUES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tabs>
                <w:tab w:val="left" w:pos="196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NATATION SPORTIVE</w:t>
            </w:r>
          </w:p>
        </w:tc>
        <w:tc>
          <w:tcPr>
            <w:tcW w:w="1270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 PLEINE NATURE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GYMNIQUES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ARTISTIQUES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COLLECTIFS</w:t>
            </w:r>
          </w:p>
        </w:tc>
        <w:tc>
          <w:tcPr>
            <w:tcW w:w="423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SPORTS DE RAQUETTES</w:t>
            </w:r>
          </w:p>
        </w:tc>
        <w:tc>
          <w:tcPr>
            <w:tcW w:w="424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COMBAT</w:t>
            </w:r>
          </w:p>
        </w:tc>
        <w:tc>
          <w:tcPr>
            <w:tcW w:w="309" w:type="dxa"/>
            <w:tcBorders>
              <w:top w:val="single" w:sz="4" w:space="0" w:color="000000" w:themeColor="text1"/>
            </w:tcBorders>
            <w:textDirection w:val="btLr"/>
            <w:vAlign w:val="center"/>
          </w:tcPr>
          <w:p w:rsidR="00230E1B" w:rsidRPr="00E801BF" w:rsidRDefault="00230E1B" w:rsidP="005D2F07">
            <w:pPr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30E1B" w:rsidRPr="00726F8D" w:rsidRDefault="00230E1B" w:rsidP="00726F8D">
      <w:pPr>
        <w:rPr>
          <w:rFonts w:ascii="Arial" w:hAnsi="Arial" w:cs="Arial"/>
          <w:sz w:val="20"/>
          <w:szCs w:val="20"/>
        </w:rPr>
      </w:pPr>
    </w:p>
    <w:sectPr w:rsidR="00230E1B" w:rsidRPr="00726F8D" w:rsidSect="001F7BF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977"/>
    <w:multiLevelType w:val="hybridMultilevel"/>
    <w:tmpl w:val="3B42CC86"/>
    <w:lvl w:ilvl="0" w:tplc="91E4753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26BC9"/>
    <w:multiLevelType w:val="hybridMultilevel"/>
    <w:tmpl w:val="8822E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7695"/>
    <w:multiLevelType w:val="hybridMultilevel"/>
    <w:tmpl w:val="AA1A2F8A"/>
    <w:lvl w:ilvl="0" w:tplc="B4BE64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2"/>
    <w:rsid w:val="000A1D7B"/>
    <w:rsid w:val="000A380A"/>
    <w:rsid w:val="001F7BF8"/>
    <w:rsid w:val="00230E1B"/>
    <w:rsid w:val="00253981"/>
    <w:rsid w:val="00284F33"/>
    <w:rsid w:val="002B3B04"/>
    <w:rsid w:val="00342CF2"/>
    <w:rsid w:val="00346E75"/>
    <w:rsid w:val="00352474"/>
    <w:rsid w:val="00367464"/>
    <w:rsid w:val="003F7CEC"/>
    <w:rsid w:val="004001EA"/>
    <w:rsid w:val="00555B42"/>
    <w:rsid w:val="005B521E"/>
    <w:rsid w:val="005D2F07"/>
    <w:rsid w:val="00611643"/>
    <w:rsid w:val="0062206C"/>
    <w:rsid w:val="00726F8D"/>
    <w:rsid w:val="00742F17"/>
    <w:rsid w:val="007D426D"/>
    <w:rsid w:val="008C1A3F"/>
    <w:rsid w:val="00A159DE"/>
    <w:rsid w:val="00AB70FA"/>
    <w:rsid w:val="00AD07D1"/>
    <w:rsid w:val="00B87B7C"/>
    <w:rsid w:val="00C01FFF"/>
    <w:rsid w:val="00C4564B"/>
    <w:rsid w:val="00C83281"/>
    <w:rsid w:val="00DA392D"/>
    <w:rsid w:val="00E801BF"/>
    <w:rsid w:val="00EE7D6F"/>
    <w:rsid w:val="00F00E52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B3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B3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8D03-5103-426A-B975-7B3EF75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cteps89</dc:creator>
  <cp:keywords/>
  <dc:description/>
  <cp:lastModifiedBy>CTEPS</cp:lastModifiedBy>
  <cp:revision>31</cp:revision>
  <dcterms:created xsi:type="dcterms:W3CDTF">2016-01-22T09:21:00Z</dcterms:created>
  <dcterms:modified xsi:type="dcterms:W3CDTF">2016-01-31T18:18:00Z</dcterms:modified>
</cp:coreProperties>
</file>